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CDD0" w14:textId="77777777" w:rsidR="00084B3D" w:rsidRPr="00084B3D" w:rsidRDefault="00316E0C" w:rsidP="004044A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084B3D" w:rsidRPr="00084B3D">
        <w:rPr>
          <w:rFonts w:ascii="Times New Roman" w:hAnsi="Times New Roman" w:cs="Times New Roman"/>
        </w:rPr>
        <w:t>I.OSNOVNA ŠKOLA VARAŽDIN</w:t>
      </w:r>
    </w:p>
    <w:p w14:paraId="3A3BA331" w14:textId="77777777" w:rsidR="00084B3D" w:rsidRPr="00084B3D" w:rsidRDefault="00316E0C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DONJI KUĆAN, VARAŽDINSKA 131</w:t>
      </w:r>
    </w:p>
    <w:p w14:paraId="1CF067BE" w14:textId="77777777" w:rsidR="00084B3D" w:rsidRPr="00084B3D" w:rsidRDefault="00084B3D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42000 VARAŽDIN</w:t>
      </w:r>
    </w:p>
    <w:p w14:paraId="4DC8AECD" w14:textId="267E0A92" w:rsidR="00084B3D" w:rsidRP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400-04</w:t>
      </w:r>
      <w:r w:rsidR="00084B3D" w:rsidRPr="00084B3D">
        <w:rPr>
          <w:rFonts w:ascii="Times New Roman" w:hAnsi="Times New Roman" w:cs="Times New Roman"/>
        </w:rPr>
        <w:t>/2</w:t>
      </w:r>
      <w:r w:rsidR="00DA426A">
        <w:rPr>
          <w:rFonts w:ascii="Times New Roman" w:hAnsi="Times New Roman" w:cs="Times New Roman"/>
        </w:rPr>
        <w:t>3</w:t>
      </w:r>
      <w:r w:rsidR="00084B3D" w:rsidRPr="00084B3D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>/</w:t>
      </w:r>
      <w:r w:rsidR="00F34771">
        <w:rPr>
          <w:rFonts w:ascii="Times New Roman" w:hAnsi="Times New Roman" w:cs="Times New Roman"/>
        </w:rPr>
        <w:t>10</w:t>
      </w:r>
    </w:p>
    <w:p w14:paraId="26E6D2F4" w14:textId="59756448" w:rsidR="00084B3D" w:rsidRP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UR.BROJ:2186-91</w:t>
      </w:r>
      <w:r w:rsidR="00084B3D" w:rsidRPr="00084B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01-2</w:t>
      </w:r>
      <w:r w:rsidR="00DA42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F34771">
        <w:rPr>
          <w:rFonts w:ascii="Times New Roman" w:hAnsi="Times New Roman" w:cs="Times New Roman"/>
        </w:rPr>
        <w:t>1</w:t>
      </w:r>
    </w:p>
    <w:p w14:paraId="0037A460" w14:textId="149E8CDC" w:rsid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Varaždin, </w:t>
      </w:r>
      <w:r w:rsidR="00F34771">
        <w:rPr>
          <w:rFonts w:ascii="Times New Roman" w:hAnsi="Times New Roman" w:cs="Times New Roman"/>
        </w:rPr>
        <w:t>25</w:t>
      </w:r>
      <w:r w:rsidR="00084B3D" w:rsidRPr="00084B3D">
        <w:rPr>
          <w:rFonts w:ascii="Times New Roman" w:hAnsi="Times New Roman" w:cs="Times New Roman"/>
        </w:rPr>
        <w:t>.0</w:t>
      </w:r>
      <w:r w:rsidR="00F34771">
        <w:rPr>
          <w:rFonts w:ascii="Times New Roman" w:hAnsi="Times New Roman" w:cs="Times New Roman"/>
        </w:rPr>
        <w:t>8</w:t>
      </w:r>
      <w:r w:rsidR="00084B3D" w:rsidRPr="00084B3D">
        <w:rPr>
          <w:rFonts w:ascii="Times New Roman" w:hAnsi="Times New Roman" w:cs="Times New Roman"/>
        </w:rPr>
        <w:t>.202</w:t>
      </w:r>
      <w:r w:rsidR="00DA426A">
        <w:rPr>
          <w:rFonts w:ascii="Times New Roman" w:hAnsi="Times New Roman" w:cs="Times New Roman"/>
        </w:rPr>
        <w:t>3</w:t>
      </w:r>
      <w:r w:rsidR="00084B3D" w:rsidRPr="00084B3D">
        <w:rPr>
          <w:rFonts w:ascii="Times New Roman" w:hAnsi="Times New Roman" w:cs="Times New Roman"/>
        </w:rPr>
        <w:t>.</w:t>
      </w:r>
    </w:p>
    <w:p w14:paraId="71A9A028" w14:textId="77777777" w:rsidR="00084B3D" w:rsidRPr="00084B3D" w:rsidRDefault="00084B3D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7221F6" w14:textId="77777777" w:rsidR="00084B3D" w:rsidRPr="00084B3D" w:rsidRDefault="00084B3D" w:rsidP="00084B3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2162807" w14:textId="77777777" w:rsidR="00493F2E" w:rsidRDefault="00A24A2D" w:rsidP="00C65CB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  <w:r w:rsidR="00493F2E">
        <w:rPr>
          <w:b/>
          <w:sz w:val="28"/>
          <w:szCs w:val="28"/>
        </w:rPr>
        <w:t xml:space="preserve"> POLUGODIŠNJEG</w:t>
      </w:r>
      <w:r w:rsidR="00CE02F3">
        <w:rPr>
          <w:b/>
          <w:sz w:val="28"/>
          <w:szCs w:val="28"/>
        </w:rPr>
        <w:t xml:space="preserve"> </w:t>
      </w:r>
      <w:r w:rsidR="00C65CB4" w:rsidRPr="00C65CB4">
        <w:rPr>
          <w:b/>
          <w:sz w:val="28"/>
          <w:szCs w:val="28"/>
        </w:rPr>
        <w:t>IZVJEŠTAJ</w:t>
      </w:r>
      <w:r w:rsidR="00493F2E">
        <w:rPr>
          <w:b/>
          <w:sz w:val="28"/>
          <w:szCs w:val="28"/>
        </w:rPr>
        <w:t>A</w:t>
      </w:r>
    </w:p>
    <w:p w14:paraId="66CFFFCF" w14:textId="4EC2CBED" w:rsidR="00F34771" w:rsidRDefault="00C65CB4" w:rsidP="00C65CB4">
      <w:pPr>
        <w:spacing w:line="240" w:lineRule="auto"/>
        <w:jc w:val="center"/>
        <w:rPr>
          <w:b/>
          <w:sz w:val="28"/>
          <w:szCs w:val="28"/>
        </w:rPr>
      </w:pPr>
      <w:r w:rsidRPr="00C65CB4">
        <w:rPr>
          <w:b/>
          <w:sz w:val="28"/>
          <w:szCs w:val="28"/>
        </w:rPr>
        <w:t xml:space="preserve"> O IZVRŠENJU </w:t>
      </w:r>
      <w:r w:rsidR="00F34771">
        <w:rPr>
          <w:b/>
          <w:sz w:val="28"/>
          <w:szCs w:val="28"/>
        </w:rPr>
        <w:t>FINANCIJSKOG PLANA</w:t>
      </w:r>
    </w:p>
    <w:p w14:paraId="4D0966FF" w14:textId="6DEEEA77" w:rsidR="00E24286" w:rsidRPr="002304E3" w:rsidRDefault="00C65CB4" w:rsidP="00230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B4">
        <w:rPr>
          <w:b/>
          <w:sz w:val="28"/>
          <w:szCs w:val="28"/>
        </w:rPr>
        <w:t xml:space="preserve">  </w:t>
      </w:r>
      <w:r w:rsidR="00493F2E">
        <w:rPr>
          <w:b/>
          <w:sz w:val="28"/>
          <w:szCs w:val="28"/>
        </w:rPr>
        <w:t>VII. OSNOVNE ŠKOLE VARAŽDIN</w:t>
      </w:r>
    </w:p>
    <w:p w14:paraId="7EEEABC8" w14:textId="653966B4" w:rsidR="00E24286" w:rsidRPr="002304E3" w:rsidRDefault="002304E3" w:rsidP="00F17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E3">
        <w:rPr>
          <w:rFonts w:ascii="Times New Roman" w:hAnsi="Times New Roman" w:cs="Times New Roman"/>
          <w:sz w:val="24"/>
          <w:szCs w:val="24"/>
        </w:rPr>
        <w:t xml:space="preserve">Zakonom o proračunu (“Narodne novine” broj 144/21) propisana je obveza sastavljanja i podnošenja </w:t>
      </w:r>
      <w:r w:rsidRPr="002304E3">
        <w:rPr>
          <w:rFonts w:ascii="Times New Roman" w:hAnsi="Times New Roman" w:cs="Times New Roman"/>
          <w:sz w:val="24"/>
          <w:szCs w:val="24"/>
        </w:rPr>
        <w:t>polu</w:t>
      </w:r>
      <w:r w:rsidRPr="002304E3">
        <w:rPr>
          <w:rFonts w:ascii="Times New Roman" w:hAnsi="Times New Roman" w:cs="Times New Roman"/>
          <w:sz w:val="24"/>
          <w:szCs w:val="24"/>
        </w:rPr>
        <w:t>godišnjeg izvještaja o izvršenju proračuna. Sadržaj i oblik izvještaja propisuje Pravilnik o polugodišnjem i godišnjem izvještaju o izvršenju</w:t>
      </w:r>
      <w:r w:rsidRPr="002304E3">
        <w:rPr>
          <w:rFonts w:ascii="Times New Roman" w:hAnsi="Times New Roman" w:cs="Times New Roman"/>
          <w:sz w:val="24"/>
          <w:szCs w:val="24"/>
        </w:rPr>
        <w:t xml:space="preserve"> proračuna i financijskog plana </w:t>
      </w:r>
      <w:r w:rsidRPr="002304E3">
        <w:rPr>
          <w:rFonts w:ascii="Times New Roman" w:hAnsi="Times New Roman" w:cs="Times New Roman"/>
          <w:sz w:val="24"/>
          <w:szCs w:val="24"/>
        </w:rPr>
        <w:t xml:space="preserve">(“Narodne novine” broj </w:t>
      </w:r>
      <w:r w:rsidRPr="002304E3">
        <w:rPr>
          <w:rFonts w:ascii="Times New Roman" w:hAnsi="Times New Roman" w:cs="Times New Roman"/>
          <w:sz w:val="24"/>
          <w:szCs w:val="24"/>
        </w:rPr>
        <w:t>85</w:t>
      </w:r>
      <w:r w:rsidRPr="002304E3">
        <w:rPr>
          <w:rFonts w:ascii="Times New Roman" w:hAnsi="Times New Roman" w:cs="Times New Roman"/>
          <w:sz w:val="24"/>
          <w:szCs w:val="24"/>
        </w:rPr>
        <w:t>/2</w:t>
      </w:r>
      <w:r w:rsidRPr="002304E3">
        <w:rPr>
          <w:rFonts w:ascii="Times New Roman" w:hAnsi="Times New Roman" w:cs="Times New Roman"/>
          <w:sz w:val="24"/>
          <w:szCs w:val="24"/>
        </w:rPr>
        <w:t>3) od 25. srpnja 2023. godine.</w:t>
      </w:r>
    </w:p>
    <w:p w14:paraId="54008F30" w14:textId="04F67B8E" w:rsidR="00FD29FF" w:rsidRPr="00FD29FF" w:rsidRDefault="00FD29FF" w:rsidP="00FD29FF">
      <w:pPr>
        <w:spacing w:line="240" w:lineRule="auto"/>
        <w:rPr>
          <w:rFonts w:ascii="Times New Roman" w:hAnsi="Times New Roman" w:cs="Times New Roman"/>
          <w:b/>
        </w:rPr>
      </w:pPr>
      <w:r w:rsidRPr="00FD29FF">
        <w:rPr>
          <w:rFonts w:ascii="Times New Roman" w:hAnsi="Times New Roman" w:cs="Times New Roman"/>
          <w:b/>
        </w:rPr>
        <w:t>Sadržaj:</w:t>
      </w:r>
    </w:p>
    <w:p w14:paraId="324F50EC" w14:textId="05DE742B" w:rsidR="00FD29FF" w:rsidRPr="005A64AA" w:rsidRDefault="005A64AA" w:rsidP="005A64AA">
      <w:pPr>
        <w:spacing w:line="240" w:lineRule="auto"/>
        <w:rPr>
          <w:rFonts w:ascii="Times New Roman" w:hAnsi="Times New Roman" w:cs="Times New Roman"/>
          <w:b/>
        </w:rPr>
      </w:pPr>
      <w:r w:rsidRPr="005A64A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474C26" w:rsidRPr="005A64AA">
        <w:rPr>
          <w:rFonts w:ascii="Times New Roman" w:hAnsi="Times New Roman" w:cs="Times New Roman"/>
          <w:b/>
        </w:rPr>
        <w:t>IZVRŠENJE OPĆEG I POSEBNOG DIJELA PRORAČUNA</w:t>
      </w:r>
      <w:r w:rsidR="00C65CB4" w:rsidRPr="005A64AA">
        <w:rPr>
          <w:rFonts w:ascii="Times New Roman" w:hAnsi="Times New Roman" w:cs="Times New Roman"/>
          <w:b/>
        </w:rPr>
        <w:t xml:space="preserve"> </w:t>
      </w:r>
      <w:r w:rsidR="00474C26" w:rsidRPr="005A64AA">
        <w:rPr>
          <w:rFonts w:ascii="Times New Roman" w:hAnsi="Times New Roman" w:cs="Times New Roman"/>
          <w:b/>
        </w:rPr>
        <w:t>VII. OSNOVNE ŠKOLE VARAŽDIN</w:t>
      </w:r>
      <w:r w:rsidR="00C65CB4" w:rsidRPr="005A64AA">
        <w:rPr>
          <w:rFonts w:ascii="Times New Roman" w:hAnsi="Times New Roman" w:cs="Times New Roman"/>
          <w:b/>
        </w:rPr>
        <w:t xml:space="preserve"> </w:t>
      </w:r>
      <w:r w:rsidR="00474C26" w:rsidRPr="005A64AA">
        <w:rPr>
          <w:rFonts w:ascii="Times New Roman" w:hAnsi="Times New Roman" w:cs="Times New Roman"/>
          <w:b/>
        </w:rPr>
        <w:t>OD 01. SIJEČNJA DO 3</w:t>
      </w:r>
      <w:r w:rsidR="008C6D3F" w:rsidRPr="005A64AA">
        <w:rPr>
          <w:rFonts w:ascii="Times New Roman" w:hAnsi="Times New Roman" w:cs="Times New Roman"/>
          <w:b/>
        </w:rPr>
        <w:t>0</w:t>
      </w:r>
      <w:r w:rsidR="00474C26" w:rsidRPr="005A64AA">
        <w:rPr>
          <w:rFonts w:ascii="Times New Roman" w:hAnsi="Times New Roman" w:cs="Times New Roman"/>
          <w:b/>
        </w:rPr>
        <w:t xml:space="preserve">. </w:t>
      </w:r>
      <w:r w:rsidR="008C6D3F" w:rsidRPr="005A64AA">
        <w:rPr>
          <w:rFonts w:ascii="Times New Roman" w:hAnsi="Times New Roman" w:cs="Times New Roman"/>
          <w:b/>
        </w:rPr>
        <w:t>LIPNJA</w:t>
      </w:r>
      <w:r w:rsidR="00474C26" w:rsidRPr="005A64AA">
        <w:rPr>
          <w:rFonts w:ascii="Times New Roman" w:hAnsi="Times New Roman" w:cs="Times New Roman"/>
          <w:b/>
        </w:rPr>
        <w:t xml:space="preserve"> 202</w:t>
      </w:r>
      <w:r w:rsidR="008C6D3F" w:rsidRPr="005A64AA">
        <w:rPr>
          <w:rFonts w:ascii="Times New Roman" w:hAnsi="Times New Roman" w:cs="Times New Roman"/>
          <w:b/>
        </w:rPr>
        <w:t>3</w:t>
      </w:r>
      <w:r w:rsidR="00474C26" w:rsidRPr="005A64AA">
        <w:rPr>
          <w:rFonts w:ascii="Times New Roman" w:hAnsi="Times New Roman" w:cs="Times New Roman"/>
          <w:b/>
        </w:rPr>
        <w:t>. GODINE</w:t>
      </w:r>
    </w:p>
    <w:p w14:paraId="49520E41" w14:textId="77777777" w:rsidR="005A64AA" w:rsidRPr="005A64AA" w:rsidRDefault="005A64AA" w:rsidP="005A64AA"/>
    <w:p w14:paraId="59C7BF2D" w14:textId="7B76A878" w:rsidR="004044A5" w:rsidRPr="00FD29FF" w:rsidRDefault="00FD29FF" w:rsidP="00FD29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12E0" w:rsidRPr="003B2019">
        <w:rPr>
          <w:rFonts w:ascii="Times New Roman" w:hAnsi="Times New Roman" w:cs="Times New Roman"/>
          <w:b/>
        </w:rPr>
        <w:t xml:space="preserve">. IZVRŠENJE OPĆEG DIJELA PRORAČUNA VII. OSNOVNE ŠKOLE VARAŽDIN OD </w:t>
      </w:r>
      <w:r w:rsidR="005A64AA">
        <w:rPr>
          <w:rFonts w:ascii="Times New Roman" w:hAnsi="Times New Roman" w:cs="Times New Roman"/>
          <w:b/>
        </w:rPr>
        <w:t xml:space="preserve">      </w:t>
      </w:r>
      <w:r w:rsidR="005C12E0" w:rsidRPr="003B2019">
        <w:rPr>
          <w:rFonts w:ascii="Times New Roman" w:hAnsi="Times New Roman" w:cs="Times New Roman"/>
          <w:b/>
        </w:rPr>
        <w:t>01.SIJEČNJA DO 3</w:t>
      </w:r>
      <w:r w:rsidR="006227E5">
        <w:rPr>
          <w:rFonts w:ascii="Times New Roman" w:hAnsi="Times New Roman" w:cs="Times New Roman"/>
          <w:b/>
        </w:rPr>
        <w:t>0</w:t>
      </w:r>
      <w:r w:rsidR="005C12E0" w:rsidRPr="003B2019">
        <w:rPr>
          <w:rFonts w:ascii="Times New Roman" w:hAnsi="Times New Roman" w:cs="Times New Roman"/>
          <w:b/>
        </w:rPr>
        <w:t>.</w:t>
      </w:r>
      <w:r w:rsidR="006227E5">
        <w:rPr>
          <w:rFonts w:ascii="Times New Roman" w:hAnsi="Times New Roman" w:cs="Times New Roman"/>
          <w:b/>
        </w:rPr>
        <w:t xml:space="preserve"> LIPNJA</w:t>
      </w:r>
      <w:r w:rsidR="005C12E0" w:rsidRPr="003B2019">
        <w:rPr>
          <w:rFonts w:ascii="Times New Roman" w:hAnsi="Times New Roman" w:cs="Times New Roman"/>
          <w:b/>
        </w:rPr>
        <w:t xml:space="preserve"> 202</w:t>
      </w:r>
      <w:r w:rsidR="006227E5">
        <w:rPr>
          <w:rFonts w:ascii="Times New Roman" w:hAnsi="Times New Roman" w:cs="Times New Roman"/>
          <w:b/>
        </w:rPr>
        <w:t>3</w:t>
      </w:r>
      <w:r w:rsidR="005C12E0" w:rsidRPr="003B2019">
        <w:rPr>
          <w:rFonts w:ascii="Times New Roman" w:hAnsi="Times New Roman" w:cs="Times New Roman"/>
          <w:b/>
        </w:rPr>
        <w:t>. GODINE</w:t>
      </w:r>
    </w:p>
    <w:p w14:paraId="5EFE11D0" w14:textId="77777777" w:rsidR="004044A5" w:rsidRDefault="004044A5" w:rsidP="008E09D8">
      <w:pPr>
        <w:ind w:firstLine="708"/>
        <w:jc w:val="center"/>
        <w:rPr>
          <w:rFonts w:ascii="Times New Roman" w:hAnsi="Times New Roman" w:cs="Times New Roman"/>
        </w:rPr>
      </w:pPr>
    </w:p>
    <w:p w14:paraId="53FE4B0D" w14:textId="64E2DAFD" w:rsidR="00F10BE7" w:rsidRDefault="00493F2E" w:rsidP="00467A24">
      <w:pPr>
        <w:pStyle w:val="Bezproreda"/>
        <w:jc w:val="center"/>
      </w:pPr>
      <w:r>
        <w:t>IZVJEŠTAJ O IZVRŠENJU FINANCIJSKOG PLANA</w:t>
      </w:r>
    </w:p>
    <w:p w14:paraId="6DF818F7" w14:textId="12019D6C" w:rsidR="00493F2E" w:rsidRDefault="00493F2E" w:rsidP="00467A24">
      <w:pPr>
        <w:pStyle w:val="Bezproreda"/>
        <w:jc w:val="center"/>
      </w:pPr>
      <w:r>
        <w:t>ZA PRVO POLUGODIŠTE 2023. GODINE</w:t>
      </w:r>
    </w:p>
    <w:p w14:paraId="6300FCCB" w14:textId="672C78C4" w:rsidR="00493F2E" w:rsidRDefault="00493F2E" w:rsidP="00467A24">
      <w:pPr>
        <w:pStyle w:val="Bezproreda"/>
        <w:jc w:val="center"/>
      </w:pPr>
      <w:r w:rsidRPr="00493F2E">
        <w:t>I.</w:t>
      </w:r>
      <w:r>
        <w:t xml:space="preserve"> </w:t>
      </w:r>
      <w:r w:rsidRPr="00493F2E">
        <w:t>OPĆI DIO</w:t>
      </w:r>
    </w:p>
    <w:p w14:paraId="3021EC78" w14:textId="2BF2C895" w:rsidR="00493F2E" w:rsidRPr="00493F2E" w:rsidRDefault="00493F2E" w:rsidP="00467A24">
      <w:pPr>
        <w:pStyle w:val="Bezproreda"/>
        <w:jc w:val="center"/>
      </w:pPr>
      <w:r>
        <w:t>SAŽETAK RAČUNA PRIHODA I RASHODA I RAČUNA FINANCIRANJA</w:t>
      </w:r>
    </w:p>
    <w:p w14:paraId="5D92208A" w14:textId="1961F901" w:rsidR="004044A5" w:rsidRDefault="00CE02F3" w:rsidP="005A64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1C2">
        <w:tab/>
      </w:r>
      <w:r w:rsidR="002C41C2">
        <w:tab/>
      </w:r>
      <w:r w:rsidR="005A64AA">
        <w:t xml:space="preserve">                 </w:t>
      </w:r>
      <w:r>
        <w:t>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1"/>
        <w:gridCol w:w="1789"/>
        <w:gridCol w:w="1206"/>
        <w:gridCol w:w="1371"/>
        <w:gridCol w:w="1226"/>
        <w:gridCol w:w="1220"/>
        <w:gridCol w:w="872"/>
        <w:gridCol w:w="807"/>
      </w:tblGrid>
      <w:tr w:rsidR="00694497" w14:paraId="6E67A830" w14:textId="77777777" w:rsidTr="007549BA">
        <w:trPr>
          <w:trHeight w:val="683"/>
        </w:trPr>
        <w:tc>
          <w:tcPr>
            <w:tcW w:w="571" w:type="dxa"/>
          </w:tcPr>
          <w:p w14:paraId="49F740C6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bookmarkStart w:id="1" w:name="_Hlk125438949"/>
            <w:bookmarkStart w:id="2" w:name="_Hlk125446554"/>
            <w:r>
              <w:rPr>
                <w:rFonts w:ascii="Times New Roman" w:hAnsi="Times New Roman" w:cs="Times New Roman"/>
              </w:rPr>
              <w:t>Red</w:t>
            </w:r>
          </w:p>
          <w:p w14:paraId="2D7CC253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1789" w:type="dxa"/>
          </w:tcPr>
          <w:p w14:paraId="2637AE30" w14:textId="77777777" w:rsidR="00694497" w:rsidRDefault="00694497" w:rsidP="0098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206" w:type="dxa"/>
          </w:tcPr>
          <w:p w14:paraId="41223E94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59C7971F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58FD548E" w14:textId="05336FD8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 2022.</w:t>
            </w:r>
          </w:p>
        </w:tc>
        <w:tc>
          <w:tcPr>
            <w:tcW w:w="1371" w:type="dxa"/>
          </w:tcPr>
          <w:p w14:paraId="7C4D44EF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Izvorni plan</w:t>
            </w:r>
          </w:p>
          <w:p w14:paraId="463C3C54" w14:textId="53AB7BCA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26" w:type="dxa"/>
          </w:tcPr>
          <w:p w14:paraId="09A1B2B1" w14:textId="329982D0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plan 2023.</w:t>
            </w:r>
          </w:p>
        </w:tc>
        <w:tc>
          <w:tcPr>
            <w:tcW w:w="1220" w:type="dxa"/>
          </w:tcPr>
          <w:p w14:paraId="1B50E162" w14:textId="77777777" w:rsidR="00694497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08E31F1B" w14:textId="77777777" w:rsidR="00694497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0C2D129F" w14:textId="2A63048C" w:rsidR="00694497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1.- 6. 2023.</w:t>
            </w:r>
          </w:p>
        </w:tc>
        <w:tc>
          <w:tcPr>
            <w:tcW w:w="872" w:type="dxa"/>
          </w:tcPr>
          <w:p w14:paraId="38302000" w14:textId="77777777" w:rsidR="00694497" w:rsidRPr="001721E8" w:rsidRDefault="00694497" w:rsidP="00F1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8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948695B" w14:textId="36CFFAF1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 w:rsidRPr="001721E8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  <w:r w:rsidR="001721E8" w:rsidRPr="001721E8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07" w:type="dxa"/>
          </w:tcPr>
          <w:p w14:paraId="59FE9B3A" w14:textId="77777777" w:rsidR="00694497" w:rsidRPr="001721E8" w:rsidRDefault="00694497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1E8">
              <w:rPr>
                <w:rFonts w:ascii="Times New Roman" w:hAnsi="Times New Roman" w:cs="Times New Roman"/>
                <w:sz w:val="18"/>
                <w:szCs w:val="18"/>
              </w:rPr>
              <w:t>Indeks</w:t>
            </w:r>
          </w:p>
          <w:p w14:paraId="1795F1BD" w14:textId="1950B96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 w:rsidRPr="001721E8"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C056B5" w:rsidRPr="00172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21E8" w:rsidRPr="001721E8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</w:tr>
      <w:tr w:rsidR="00694497" w14:paraId="6F19D1CB" w14:textId="77777777" w:rsidTr="007549BA">
        <w:trPr>
          <w:trHeight w:val="199"/>
        </w:trPr>
        <w:tc>
          <w:tcPr>
            <w:tcW w:w="571" w:type="dxa"/>
          </w:tcPr>
          <w:p w14:paraId="19AC330C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7E2F25B4" w14:textId="777777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6" w:type="dxa"/>
          </w:tcPr>
          <w:p w14:paraId="71C65C21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1" w:type="dxa"/>
          </w:tcPr>
          <w:p w14:paraId="1D836A3B" w14:textId="1225E075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6" w:type="dxa"/>
          </w:tcPr>
          <w:p w14:paraId="61C95400" w14:textId="4B73B6AB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20" w:type="dxa"/>
          </w:tcPr>
          <w:p w14:paraId="03A86124" w14:textId="25E04CF1" w:rsidR="00694497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2" w:type="dxa"/>
          </w:tcPr>
          <w:p w14:paraId="6DA34D16" w14:textId="1282D604" w:rsidR="00694497" w:rsidRDefault="001B74E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44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dxa"/>
          </w:tcPr>
          <w:p w14:paraId="2CD128E0" w14:textId="343B902B" w:rsidR="00694497" w:rsidRDefault="001B74E0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4497">
              <w:rPr>
                <w:rFonts w:ascii="Times New Roman" w:hAnsi="Times New Roman" w:cs="Times New Roman"/>
              </w:rPr>
              <w:t>.</w:t>
            </w:r>
          </w:p>
        </w:tc>
      </w:tr>
      <w:tr w:rsidR="00694497" w14:paraId="6727EC63" w14:textId="77777777" w:rsidTr="007549BA">
        <w:trPr>
          <w:trHeight w:val="500"/>
        </w:trPr>
        <w:tc>
          <w:tcPr>
            <w:tcW w:w="571" w:type="dxa"/>
          </w:tcPr>
          <w:p w14:paraId="4C925055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</w:tcPr>
          <w:p w14:paraId="2420A2D3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206" w:type="dxa"/>
          </w:tcPr>
          <w:p w14:paraId="1313393E" w14:textId="2254B6F9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464.553,19</w:t>
            </w:r>
          </w:p>
        </w:tc>
        <w:tc>
          <w:tcPr>
            <w:tcW w:w="1371" w:type="dxa"/>
          </w:tcPr>
          <w:p w14:paraId="6DA404A8" w14:textId="3C34169A" w:rsidR="00694497" w:rsidRDefault="002F39C6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1.260.200,00</w:t>
            </w:r>
          </w:p>
        </w:tc>
        <w:tc>
          <w:tcPr>
            <w:tcW w:w="1226" w:type="dxa"/>
          </w:tcPr>
          <w:p w14:paraId="6387C907" w14:textId="558F184C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705.174,00</w:t>
            </w:r>
          </w:p>
        </w:tc>
        <w:tc>
          <w:tcPr>
            <w:tcW w:w="1220" w:type="dxa"/>
          </w:tcPr>
          <w:p w14:paraId="6B37F2A6" w14:textId="0C28E1B5" w:rsidR="00694497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532.145,88</w:t>
            </w:r>
          </w:p>
        </w:tc>
        <w:tc>
          <w:tcPr>
            <w:tcW w:w="872" w:type="dxa"/>
          </w:tcPr>
          <w:p w14:paraId="5C64B3BA" w14:textId="3FD7A6CF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114,55</w:t>
            </w:r>
          </w:p>
        </w:tc>
        <w:tc>
          <w:tcPr>
            <w:tcW w:w="807" w:type="dxa"/>
          </w:tcPr>
          <w:p w14:paraId="1E4FD64A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</w:p>
          <w:p w14:paraId="77DCA80D" w14:textId="0DBFD028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75,46</w:t>
            </w:r>
          </w:p>
        </w:tc>
      </w:tr>
      <w:tr w:rsidR="00694497" w14:paraId="7753C8C0" w14:textId="77777777" w:rsidTr="007549BA">
        <w:trPr>
          <w:trHeight w:val="500"/>
        </w:trPr>
        <w:tc>
          <w:tcPr>
            <w:tcW w:w="571" w:type="dxa"/>
          </w:tcPr>
          <w:p w14:paraId="01A480F0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</w:tcPr>
          <w:p w14:paraId="1EF32B0A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206" w:type="dxa"/>
          </w:tcPr>
          <w:p w14:paraId="71C6ECC8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</w:tcPr>
          <w:p w14:paraId="4969230C" w14:textId="53CDD408" w:rsidR="00694497" w:rsidRDefault="002F39C6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14:paraId="7776AB4D" w14:textId="48539432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1E96AE1F" w14:textId="77777777" w:rsidR="00694497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14:paraId="15A2AC90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14:paraId="1CC2C6DD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4497" w:rsidRPr="00983270" w14:paraId="5A44CCD9" w14:textId="77777777" w:rsidTr="007549BA">
        <w:trPr>
          <w:trHeight w:val="500"/>
        </w:trPr>
        <w:tc>
          <w:tcPr>
            <w:tcW w:w="571" w:type="dxa"/>
          </w:tcPr>
          <w:p w14:paraId="64495DFE" w14:textId="777777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327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89" w:type="dxa"/>
          </w:tcPr>
          <w:p w14:paraId="6DA7B702" w14:textId="777777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270">
              <w:rPr>
                <w:rFonts w:ascii="Times New Roman" w:hAnsi="Times New Roman" w:cs="Times New Roman"/>
                <w:b/>
                <w:sz w:val="18"/>
                <w:szCs w:val="18"/>
              </w:rPr>
              <w:t>UKUPNI PRIHODI</w:t>
            </w:r>
          </w:p>
        </w:tc>
        <w:tc>
          <w:tcPr>
            <w:tcW w:w="1206" w:type="dxa"/>
          </w:tcPr>
          <w:p w14:paraId="5624AA7B" w14:textId="1C0FFDD0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464.553,19</w:t>
            </w:r>
          </w:p>
        </w:tc>
        <w:tc>
          <w:tcPr>
            <w:tcW w:w="1371" w:type="dxa"/>
          </w:tcPr>
          <w:p w14:paraId="7AA22861" w14:textId="3F9466CD" w:rsidR="00694497" w:rsidRDefault="002F39C6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1.260.200,00</w:t>
            </w:r>
          </w:p>
        </w:tc>
        <w:tc>
          <w:tcPr>
            <w:tcW w:w="1226" w:type="dxa"/>
          </w:tcPr>
          <w:p w14:paraId="57AD1A1B" w14:textId="617257E0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705.174,00</w:t>
            </w:r>
          </w:p>
        </w:tc>
        <w:tc>
          <w:tcPr>
            <w:tcW w:w="1220" w:type="dxa"/>
          </w:tcPr>
          <w:p w14:paraId="26CF6D74" w14:textId="452AE570" w:rsidR="00694497" w:rsidRPr="00983270" w:rsidRDefault="00694497" w:rsidP="009832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532.145,88</w:t>
            </w:r>
          </w:p>
        </w:tc>
        <w:tc>
          <w:tcPr>
            <w:tcW w:w="872" w:type="dxa"/>
          </w:tcPr>
          <w:p w14:paraId="7EA6C757" w14:textId="7FC3C8D3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114,55</w:t>
            </w:r>
          </w:p>
        </w:tc>
        <w:tc>
          <w:tcPr>
            <w:tcW w:w="807" w:type="dxa"/>
          </w:tcPr>
          <w:p w14:paraId="5F3A4A64" w14:textId="13812024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75,46</w:t>
            </w:r>
          </w:p>
        </w:tc>
      </w:tr>
      <w:bookmarkEnd w:id="1"/>
      <w:tr w:rsidR="00694497" w:rsidRPr="00983270" w14:paraId="2EC19FAB" w14:textId="77777777" w:rsidTr="007549BA">
        <w:trPr>
          <w:trHeight w:val="500"/>
        </w:trPr>
        <w:tc>
          <w:tcPr>
            <w:tcW w:w="571" w:type="dxa"/>
          </w:tcPr>
          <w:p w14:paraId="1C73779A" w14:textId="777777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9" w:type="dxa"/>
          </w:tcPr>
          <w:p w14:paraId="14C00F76" w14:textId="777777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206" w:type="dxa"/>
          </w:tcPr>
          <w:p w14:paraId="271DE468" w14:textId="1ACA0D00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450.878,49</w:t>
            </w:r>
          </w:p>
        </w:tc>
        <w:tc>
          <w:tcPr>
            <w:tcW w:w="1371" w:type="dxa"/>
          </w:tcPr>
          <w:p w14:paraId="6117A759" w14:textId="01AC9366" w:rsidR="00694497" w:rsidRDefault="00C056B5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1.257.090,00</w:t>
            </w:r>
          </w:p>
        </w:tc>
        <w:tc>
          <w:tcPr>
            <w:tcW w:w="1226" w:type="dxa"/>
          </w:tcPr>
          <w:p w14:paraId="40D028A5" w14:textId="39F402AE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768.090,00</w:t>
            </w:r>
          </w:p>
        </w:tc>
        <w:tc>
          <w:tcPr>
            <w:tcW w:w="1220" w:type="dxa"/>
          </w:tcPr>
          <w:p w14:paraId="0CB42AFF" w14:textId="64C809A1" w:rsidR="00694497" w:rsidRPr="00983270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517.954,40</w:t>
            </w:r>
          </w:p>
        </w:tc>
        <w:tc>
          <w:tcPr>
            <w:tcW w:w="872" w:type="dxa"/>
          </w:tcPr>
          <w:p w14:paraId="76E21F12" w14:textId="3E27380E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114,87</w:t>
            </w:r>
          </w:p>
        </w:tc>
        <w:tc>
          <w:tcPr>
            <w:tcW w:w="807" w:type="dxa"/>
          </w:tcPr>
          <w:p w14:paraId="5BCEFCB5" w14:textId="70620274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67,43</w:t>
            </w:r>
          </w:p>
        </w:tc>
      </w:tr>
      <w:tr w:rsidR="00694497" w:rsidRPr="00983270" w14:paraId="16986AAA" w14:textId="77777777" w:rsidTr="007549BA">
        <w:trPr>
          <w:trHeight w:val="615"/>
        </w:trPr>
        <w:tc>
          <w:tcPr>
            <w:tcW w:w="571" w:type="dxa"/>
          </w:tcPr>
          <w:p w14:paraId="55173CE2" w14:textId="77777777" w:rsidR="00694497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9" w:type="dxa"/>
          </w:tcPr>
          <w:p w14:paraId="77879B2A" w14:textId="77777777" w:rsidR="00694497" w:rsidRDefault="00694497" w:rsidP="00983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206" w:type="dxa"/>
          </w:tcPr>
          <w:p w14:paraId="28589E22" w14:textId="028F83E6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840,53</w:t>
            </w:r>
          </w:p>
        </w:tc>
        <w:tc>
          <w:tcPr>
            <w:tcW w:w="1371" w:type="dxa"/>
          </w:tcPr>
          <w:p w14:paraId="2487F6A5" w14:textId="0374B48D" w:rsidR="00694497" w:rsidRDefault="00C056B5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15.900,00</w:t>
            </w:r>
          </w:p>
        </w:tc>
        <w:tc>
          <w:tcPr>
            <w:tcW w:w="1226" w:type="dxa"/>
          </w:tcPr>
          <w:p w14:paraId="6AB74C33" w14:textId="637BEEE0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15.900,00</w:t>
            </w:r>
          </w:p>
        </w:tc>
        <w:tc>
          <w:tcPr>
            <w:tcW w:w="1220" w:type="dxa"/>
          </w:tcPr>
          <w:p w14:paraId="14F3362B" w14:textId="53925961" w:rsidR="00694497" w:rsidRPr="00983270" w:rsidRDefault="00694497" w:rsidP="00983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3.990,00</w:t>
            </w:r>
          </w:p>
        </w:tc>
        <w:tc>
          <w:tcPr>
            <w:tcW w:w="872" w:type="dxa"/>
          </w:tcPr>
          <w:p w14:paraId="5171C9D7" w14:textId="0624D9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474,70</w:t>
            </w:r>
          </w:p>
        </w:tc>
        <w:tc>
          <w:tcPr>
            <w:tcW w:w="807" w:type="dxa"/>
          </w:tcPr>
          <w:p w14:paraId="15591C1E" w14:textId="2CD1CA9D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25,09</w:t>
            </w:r>
          </w:p>
        </w:tc>
      </w:tr>
      <w:tr w:rsidR="00694497" w:rsidRPr="00983270" w14:paraId="0D6986EB" w14:textId="77777777" w:rsidTr="007549BA">
        <w:trPr>
          <w:trHeight w:val="615"/>
        </w:trPr>
        <w:tc>
          <w:tcPr>
            <w:tcW w:w="571" w:type="dxa"/>
          </w:tcPr>
          <w:p w14:paraId="7040C556" w14:textId="777777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327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789" w:type="dxa"/>
          </w:tcPr>
          <w:p w14:paraId="7FDF5C50" w14:textId="77777777" w:rsidR="00694497" w:rsidRPr="00983270" w:rsidRDefault="00694497" w:rsidP="00983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270">
              <w:rPr>
                <w:rFonts w:ascii="Times New Roman" w:hAnsi="Times New Roman" w:cs="Times New Roman"/>
                <w:b/>
                <w:sz w:val="18"/>
                <w:szCs w:val="18"/>
              </w:rPr>
              <w:t>UKUPNI RASHODI</w:t>
            </w:r>
          </w:p>
        </w:tc>
        <w:tc>
          <w:tcPr>
            <w:tcW w:w="1206" w:type="dxa"/>
          </w:tcPr>
          <w:p w14:paraId="36E574CE" w14:textId="4869B22D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451.719,02</w:t>
            </w:r>
          </w:p>
        </w:tc>
        <w:tc>
          <w:tcPr>
            <w:tcW w:w="1371" w:type="dxa"/>
          </w:tcPr>
          <w:p w14:paraId="237D48CA" w14:textId="306F0878" w:rsidR="00694497" w:rsidRDefault="002F39C6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1.272.990,00</w:t>
            </w:r>
          </w:p>
        </w:tc>
        <w:tc>
          <w:tcPr>
            <w:tcW w:w="1226" w:type="dxa"/>
          </w:tcPr>
          <w:p w14:paraId="1BBED389" w14:textId="0F0DE7AB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783.990,00</w:t>
            </w:r>
          </w:p>
        </w:tc>
        <w:tc>
          <w:tcPr>
            <w:tcW w:w="1220" w:type="dxa"/>
          </w:tcPr>
          <w:p w14:paraId="02C5FA4D" w14:textId="78549B11" w:rsidR="00694497" w:rsidRPr="00983270" w:rsidRDefault="00694497" w:rsidP="009832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521.944,40</w:t>
            </w:r>
          </w:p>
        </w:tc>
        <w:tc>
          <w:tcPr>
            <w:tcW w:w="872" w:type="dxa"/>
          </w:tcPr>
          <w:p w14:paraId="0020130D" w14:textId="26F27939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115,55</w:t>
            </w:r>
          </w:p>
        </w:tc>
        <w:tc>
          <w:tcPr>
            <w:tcW w:w="807" w:type="dxa"/>
          </w:tcPr>
          <w:p w14:paraId="69877A3E" w14:textId="395F9985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66,58</w:t>
            </w:r>
          </w:p>
        </w:tc>
      </w:tr>
      <w:tr w:rsidR="00694497" w:rsidRPr="00983270" w14:paraId="0B23812A" w14:textId="77777777" w:rsidTr="007549BA">
        <w:trPr>
          <w:trHeight w:val="615"/>
        </w:trPr>
        <w:tc>
          <w:tcPr>
            <w:tcW w:w="571" w:type="dxa"/>
          </w:tcPr>
          <w:p w14:paraId="2469AC41" w14:textId="77777777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89" w:type="dxa"/>
          </w:tcPr>
          <w:p w14:paraId="05020D03" w14:textId="77777777" w:rsidR="00694497" w:rsidRPr="00983270" w:rsidRDefault="00694497" w:rsidP="00983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RAZLIKA (3-6) VIŠAK+/MANJAK-</w:t>
            </w:r>
          </w:p>
        </w:tc>
        <w:tc>
          <w:tcPr>
            <w:tcW w:w="1206" w:type="dxa"/>
          </w:tcPr>
          <w:p w14:paraId="3AB9E5EF" w14:textId="0BA1B7AE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12.834,17</w:t>
            </w:r>
          </w:p>
        </w:tc>
        <w:tc>
          <w:tcPr>
            <w:tcW w:w="1371" w:type="dxa"/>
          </w:tcPr>
          <w:p w14:paraId="70F0E921" w14:textId="4F86B927" w:rsidR="00694497" w:rsidRDefault="00C056B5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-12.790,00</w:t>
            </w:r>
          </w:p>
        </w:tc>
        <w:tc>
          <w:tcPr>
            <w:tcW w:w="1226" w:type="dxa"/>
          </w:tcPr>
          <w:p w14:paraId="08B6E45C" w14:textId="185E33AB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-78.816,00</w:t>
            </w:r>
          </w:p>
        </w:tc>
        <w:tc>
          <w:tcPr>
            <w:tcW w:w="1220" w:type="dxa"/>
          </w:tcPr>
          <w:p w14:paraId="6B634B6D" w14:textId="2638781D" w:rsidR="00694497" w:rsidRPr="00983270" w:rsidRDefault="00694497" w:rsidP="009832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10.201,48</w:t>
            </w:r>
          </w:p>
        </w:tc>
        <w:tc>
          <w:tcPr>
            <w:tcW w:w="872" w:type="dxa"/>
          </w:tcPr>
          <w:p w14:paraId="5B5182AA" w14:textId="32893BE3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79,49</w:t>
            </w:r>
          </w:p>
        </w:tc>
        <w:tc>
          <w:tcPr>
            <w:tcW w:w="807" w:type="dxa"/>
          </w:tcPr>
          <w:p w14:paraId="610EAD84" w14:textId="187CA80A" w:rsidR="00694497" w:rsidRPr="00983270" w:rsidRDefault="00694497" w:rsidP="00F10B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bookmarkEnd w:id="2"/>
    <w:p w14:paraId="4156AFE4" w14:textId="77777777" w:rsidR="007549BA" w:rsidRDefault="007549BA" w:rsidP="007549BA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FINANCIRANJA</w:t>
      </w:r>
    </w:p>
    <w:p w14:paraId="35A69352" w14:textId="77777777" w:rsidR="007549BA" w:rsidRDefault="007549BA" w:rsidP="007549B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4"/>
        <w:gridCol w:w="1945"/>
        <w:gridCol w:w="1492"/>
        <w:gridCol w:w="1024"/>
        <w:gridCol w:w="1157"/>
        <w:gridCol w:w="1395"/>
        <w:gridCol w:w="779"/>
        <w:gridCol w:w="756"/>
      </w:tblGrid>
      <w:tr w:rsidR="007549BA" w14:paraId="596DD582" w14:textId="77777777" w:rsidTr="00CE5894">
        <w:trPr>
          <w:trHeight w:val="480"/>
        </w:trPr>
        <w:tc>
          <w:tcPr>
            <w:tcW w:w="514" w:type="dxa"/>
          </w:tcPr>
          <w:p w14:paraId="526E944B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</w:p>
          <w:p w14:paraId="773BE379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Br.</w:t>
            </w:r>
          </w:p>
        </w:tc>
        <w:tc>
          <w:tcPr>
            <w:tcW w:w="1945" w:type="dxa"/>
          </w:tcPr>
          <w:p w14:paraId="4F929E2E" w14:textId="77777777" w:rsidR="007549BA" w:rsidRPr="008E09D8" w:rsidRDefault="007549BA" w:rsidP="00CE5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</w:p>
        </w:tc>
        <w:tc>
          <w:tcPr>
            <w:tcW w:w="1492" w:type="dxa"/>
          </w:tcPr>
          <w:p w14:paraId="46CB230D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Izvršenje za</w:t>
            </w:r>
          </w:p>
          <w:p w14:paraId="7A0C897A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razdoblje</w:t>
            </w:r>
          </w:p>
          <w:p w14:paraId="4E0312C4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24" w:type="dxa"/>
          </w:tcPr>
          <w:p w14:paraId="66F3D65F" w14:textId="77777777" w:rsidR="007549BA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Izvorni plan</w:t>
            </w:r>
          </w:p>
          <w:p w14:paraId="3373ED4E" w14:textId="77777777" w:rsidR="007549BA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1157" w:type="dxa"/>
          </w:tcPr>
          <w:p w14:paraId="0163874E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Tekući p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lan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5" w:type="dxa"/>
          </w:tcPr>
          <w:p w14:paraId="624A7720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Izvršenje za</w:t>
            </w:r>
          </w:p>
          <w:p w14:paraId="5DC904E1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razdoblje</w:t>
            </w:r>
          </w:p>
          <w:p w14:paraId="03CD1385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9" w:type="dxa"/>
          </w:tcPr>
          <w:p w14:paraId="6D727861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Indeks</w:t>
            </w:r>
          </w:p>
          <w:p w14:paraId="5B8121BD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</w:p>
        </w:tc>
        <w:tc>
          <w:tcPr>
            <w:tcW w:w="756" w:type="dxa"/>
          </w:tcPr>
          <w:p w14:paraId="03F83D49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Indeks</w:t>
            </w:r>
          </w:p>
          <w:p w14:paraId="6553C307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4*100</w:t>
            </w:r>
          </w:p>
        </w:tc>
      </w:tr>
      <w:tr w:rsidR="007549BA" w:rsidRPr="008E09D8" w14:paraId="2B1FB46D" w14:textId="77777777" w:rsidTr="00CE5894">
        <w:trPr>
          <w:trHeight w:val="199"/>
        </w:trPr>
        <w:tc>
          <w:tcPr>
            <w:tcW w:w="514" w:type="dxa"/>
          </w:tcPr>
          <w:p w14:paraId="65A4C0A1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14:paraId="7C7EC99C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14:paraId="27095FCF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24" w:type="dxa"/>
          </w:tcPr>
          <w:p w14:paraId="2DAD3EAC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57" w:type="dxa"/>
          </w:tcPr>
          <w:p w14:paraId="6A4A2858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5" w:type="dxa"/>
          </w:tcPr>
          <w:p w14:paraId="39FAAC55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9" w:type="dxa"/>
          </w:tcPr>
          <w:p w14:paraId="60B21617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</w:tcPr>
          <w:p w14:paraId="2B0648B3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49BA" w14:paraId="36523B39" w14:textId="77777777" w:rsidTr="00CE5894">
        <w:trPr>
          <w:trHeight w:val="500"/>
        </w:trPr>
        <w:tc>
          <w:tcPr>
            <w:tcW w:w="514" w:type="dxa"/>
          </w:tcPr>
          <w:p w14:paraId="7A597251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45" w:type="dxa"/>
          </w:tcPr>
          <w:p w14:paraId="54837A85" w14:textId="77777777" w:rsidR="007549BA" w:rsidRPr="00983270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PRIMICI OD FINANCIJSKE IMOVINE</w:t>
            </w:r>
          </w:p>
        </w:tc>
        <w:tc>
          <w:tcPr>
            <w:tcW w:w="1492" w:type="dxa"/>
          </w:tcPr>
          <w:p w14:paraId="53002C23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14:paraId="48AA232A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7" w:type="dxa"/>
          </w:tcPr>
          <w:p w14:paraId="4213E40A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10202F0C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</w:tcPr>
          <w:p w14:paraId="3DB9A9EA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6" w:type="dxa"/>
          </w:tcPr>
          <w:p w14:paraId="16B84596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49BA" w14:paraId="4030E9D0" w14:textId="77777777" w:rsidTr="00CE5894">
        <w:trPr>
          <w:trHeight w:val="500"/>
        </w:trPr>
        <w:tc>
          <w:tcPr>
            <w:tcW w:w="514" w:type="dxa"/>
          </w:tcPr>
          <w:p w14:paraId="0BB6C83C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45" w:type="dxa"/>
          </w:tcPr>
          <w:p w14:paraId="7E2C670E" w14:textId="77777777" w:rsidR="007549BA" w:rsidRPr="008E09D8" w:rsidRDefault="007549BA" w:rsidP="00CE5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sz w:val="16"/>
                <w:szCs w:val="16"/>
              </w:rPr>
              <w:t xml:space="preserve">IZDACI ZA NEFINANCIJSKU IMOVINU </w:t>
            </w:r>
          </w:p>
        </w:tc>
        <w:tc>
          <w:tcPr>
            <w:tcW w:w="1492" w:type="dxa"/>
          </w:tcPr>
          <w:p w14:paraId="087A8C4F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14:paraId="60656EDD" w14:textId="77777777" w:rsidR="007549BA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7" w:type="dxa"/>
          </w:tcPr>
          <w:p w14:paraId="2E5B0F05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765BFA85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</w:tcPr>
          <w:p w14:paraId="41A6BA00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6" w:type="dxa"/>
          </w:tcPr>
          <w:p w14:paraId="343A6B3E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49BA" w:rsidRPr="008E09D8" w14:paraId="3C03D2F9" w14:textId="77777777" w:rsidTr="00CE5894">
        <w:trPr>
          <w:trHeight w:val="500"/>
        </w:trPr>
        <w:tc>
          <w:tcPr>
            <w:tcW w:w="514" w:type="dxa"/>
          </w:tcPr>
          <w:p w14:paraId="2F86A48F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945" w:type="dxa"/>
          </w:tcPr>
          <w:p w14:paraId="5B63CD2D" w14:textId="77777777" w:rsidR="007549BA" w:rsidRPr="008E09D8" w:rsidRDefault="007549BA" w:rsidP="00CE58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9D8">
              <w:rPr>
                <w:rFonts w:ascii="Times New Roman" w:hAnsi="Times New Roman" w:cs="Times New Roman"/>
                <w:b/>
                <w:sz w:val="16"/>
                <w:szCs w:val="16"/>
              </w:rPr>
              <w:t>RAZLIKA (1-2) VIŠAK+/MANJAK-</w:t>
            </w:r>
          </w:p>
        </w:tc>
        <w:tc>
          <w:tcPr>
            <w:tcW w:w="1492" w:type="dxa"/>
          </w:tcPr>
          <w:p w14:paraId="1EC31F47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14:paraId="3E9397CC" w14:textId="77777777" w:rsidR="007549BA" w:rsidRDefault="007549BA" w:rsidP="00CE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7" w:type="dxa"/>
          </w:tcPr>
          <w:p w14:paraId="3F333F02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C04F7A9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79" w:type="dxa"/>
          </w:tcPr>
          <w:p w14:paraId="559DD041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56" w:type="dxa"/>
          </w:tcPr>
          <w:p w14:paraId="224B40DB" w14:textId="77777777" w:rsidR="007549BA" w:rsidRPr="008E09D8" w:rsidRDefault="007549BA" w:rsidP="00CE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126422FD" w14:textId="77777777" w:rsidR="007549BA" w:rsidRDefault="007549BA" w:rsidP="00430CA6">
      <w:pPr>
        <w:jc w:val="center"/>
        <w:rPr>
          <w:rFonts w:ascii="Times New Roman" w:hAnsi="Times New Roman" w:cs="Times New Roman"/>
        </w:rPr>
      </w:pPr>
    </w:p>
    <w:p w14:paraId="56D76967" w14:textId="269EF0CB" w:rsidR="00C14422" w:rsidRDefault="00430CA6" w:rsidP="00430C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PRORAČUN VII. OSNOVNE ŠKOLE VARAŽDIN</w:t>
      </w:r>
    </w:p>
    <w:p w14:paraId="20F37467" w14:textId="221A5150" w:rsidR="004044A5" w:rsidRDefault="002C41C2" w:rsidP="00FD29F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9FF">
        <w:t xml:space="preserve">   </w:t>
      </w:r>
      <w:r>
        <w:t>EUR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8"/>
        <w:gridCol w:w="1192"/>
        <w:gridCol w:w="1355"/>
        <w:gridCol w:w="1192"/>
        <w:gridCol w:w="1192"/>
        <w:gridCol w:w="928"/>
        <w:gridCol w:w="928"/>
      </w:tblGrid>
      <w:tr w:rsidR="00C056B5" w14:paraId="4727F5FF" w14:textId="77777777" w:rsidTr="001721E8">
        <w:trPr>
          <w:trHeight w:val="683"/>
        </w:trPr>
        <w:tc>
          <w:tcPr>
            <w:tcW w:w="567" w:type="dxa"/>
          </w:tcPr>
          <w:p w14:paraId="36C5610B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</w:p>
          <w:p w14:paraId="4D28C3BA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1708" w:type="dxa"/>
          </w:tcPr>
          <w:p w14:paraId="2FE9A384" w14:textId="77777777" w:rsidR="00C056B5" w:rsidRDefault="00C056B5" w:rsidP="00292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192" w:type="dxa"/>
          </w:tcPr>
          <w:p w14:paraId="3132DCD7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074EEE70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7A1DF95A" w14:textId="3F84EA84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 2022.</w:t>
            </w:r>
          </w:p>
        </w:tc>
        <w:tc>
          <w:tcPr>
            <w:tcW w:w="1355" w:type="dxa"/>
          </w:tcPr>
          <w:p w14:paraId="49B26228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Izvorni plan</w:t>
            </w:r>
          </w:p>
          <w:p w14:paraId="1EA692D4" w14:textId="10FF9B01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192" w:type="dxa"/>
          </w:tcPr>
          <w:p w14:paraId="6AF3FA83" w14:textId="4B97EE8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plan 2023.</w:t>
            </w:r>
          </w:p>
        </w:tc>
        <w:tc>
          <w:tcPr>
            <w:tcW w:w="1192" w:type="dxa"/>
          </w:tcPr>
          <w:p w14:paraId="2CDE6781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</w:t>
            </w:r>
          </w:p>
          <w:p w14:paraId="6B3599B3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</w:t>
            </w:r>
          </w:p>
          <w:p w14:paraId="02566011" w14:textId="25F5A465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 2023.</w:t>
            </w:r>
          </w:p>
        </w:tc>
        <w:tc>
          <w:tcPr>
            <w:tcW w:w="928" w:type="dxa"/>
          </w:tcPr>
          <w:p w14:paraId="46B01F5A" w14:textId="77777777" w:rsidR="00C056B5" w:rsidRPr="001721E8" w:rsidRDefault="00C056B5" w:rsidP="002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8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6DAF9BDB" w14:textId="005EEEA2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 w:rsidRPr="001721E8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  <w:r w:rsidR="001721E8" w:rsidRPr="001721E8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928" w:type="dxa"/>
          </w:tcPr>
          <w:p w14:paraId="04FB2170" w14:textId="77777777" w:rsidR="00C056B5" w:rsidRPr="001721E8" w:rsidRDefault="00C056B5" w:rsidP="002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8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313E8959" w14:textId="5E9FCE4F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 w:rsidRPr="001721E8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  <w:r w:rsidR="001721E8" w:rsidRPr="001721E8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C056B5" w14:paraId="6F9975C3" w14:textId="77777777" w:rsidTr="001721E8">
        <w:trPr>
          <w:trHeight w:val="199"/>
        </w:trPr>
        <w:tc>
          <w:tcPr>
            <w:tcW w:w="567" w:type="dxa"/>
          </w:tcPr>
          <w:p w14:paraId="6315093B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39101538" w14:textId="77777777" w:rsidR="00C056B5" w:rsidRPr="00983270" w:rsidRDefault="00C056B5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92" w:type="dxa"/>
          </w:tcPr>
          <w:p w14:paraId="390AD7B1" w14:textId="7777777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5" w:type="dxa"/>
          </w:tcPr>
          <w:p w14:paraId="0CE64ABC" w14:textId="0ADA0A05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92" w:type="dxa"/>
          </w:tcPr>
          <w:p w14:paraId="70016CAD" w14:textId="65BFCBF7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92" w:type="dxa"/>
          </w:tcPr>
          <w:p w14:paraId="01B31EB7" w14:textId="553B566F" w:rsidR="00C056B5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8" w:type="dxa"/>
          </w:tcPr>
          <w:p w14:paraId="4FADFB51" w14:textId="5C6D224C" w:rsidR="00C056B5" w:rsidRDefault="001B74E0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5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8" w:type="dxa"/>
          </w:tcPr>
          <w:p w14:paraId="608F2C0A" w14:textId="0D11B079" w:rsidR="00C056B5" w:rsidRDefault="001B74E0" w:rsidP="0029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56B5">
              <w:rPr>
                <w:rFonts w:ascii="Times New Roman" w:hAnsi="Times New Roman" w:cs="Times New Roman"/>
              </w:rPr>
              <w:t>.</w:t>
            </w:r>
          </w:p>
        </w:tc>
      </w:tr>
      <w:tr w:rsidR="00C056B5" w:rsidRPr="001F44B2" w14:paraId="2D77AB05" w14:textId="77777777" w:rsidTr="001721E8">
        <w:trPr>
          <w:trHeight w:val="500"/>
        </w:trPr>
        <w:tc>
          <w:tcPr>
            <w:tcW w:w="567" w:type="dxa"/>
          </w:tcPr>
          <w:p w14:paraId="6D47BCE3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</w:tcPr>
          <w:p w14:paraId="742644D3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UKUPNI PRIHODI I PRIMICI</w:t>
            </w:r>
          </w:p>
        </w:tc>
        <w:tc>
          <w:tcPr>
            <w:tcW w:w="1192" w:type="dxa"/>
          </w:tcPr>
          <w:p w14:paraId="7B2B564C" w14:textId="305BF2E0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464.553,19</w:t>
            </w:r>
          </w:p>
        </w:tc>
        <w:tc>
          <w:tcPr>
            <w:tcW w:w="1355" w:type="dxa"/>
          </w:tcPr>
          <w:p w14:paraId="6408AC30" w14:textId="59FDB145" w:rsidR="00C056B5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1.260.200,00</w:t>
            </w:r>
          </w:p>
        </w:tc>
        <w:tc>
          <w:tcPr>
            <w:tcW w:w="1192" w:type="dxa"/>
          </w:tcPr>
          <w:p w14:paraId="489AA75B" w14:textId="79CDB794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705.174,00</w:t>
            </w:r>
          </w:p>
        </w:tc>
        <w:tc>
          <w:tcPr>
            <w:tcW w:w="1192" w:type="dxa"/>
          </w:tcPr>
          <w:p w14:paraId="701330BD" w14:textId="00847EB7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532.145,88</w:t>
            </w:r>
          </w:p>
        </w:tc>
        <w:tc>
          <w:tcPr>
            <w:tcW w:w="928" w:type="dxa"/>
          </w:tcPr>
          <w:p w14:paraId="2B41A4F8" w14:textId="10FB0CAF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928" w:type="dxa"/>
          </w:tcPr>
          <w:p w14:paraId="10627D90" w14:textId="04968FFB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75,46</w:t>
            </w:r>
          </w:p>
        </w:tc>
      </w:tr>
      <w:tr w:rsidR="00C056B5" w:rsidRPr="001F44B2" w14:paraId="225CE570" w14:textId="77777777" w:rsidTr="001721E8">
        <w:trPr>
          <w:trHeight w:val="500"/>
        </w:trPr>
        <w:tc>
          <w:tcPr>
            <w:tcW w:w="567" w:type="dxa"/>
          </w:tcPr>
          <w:p w14:paraId="62E8B103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</w:tcPr>
          <w:p w14:paraId="13DBA3E6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UKUPNI RASHODI I IZDACI</w:t>
            </w:r>
          </w:p>
        </w:tc>
        <w:tc>
          <w:tcPr>
            <w:tcW w:w="1192" w:type="dxa"/>
          </w:tcPr>
          <w:p w14:paraId="6C2B5FEE" w14:textId="16622330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451.719,02</w:t>
            </w:r>
          </w:p>
        </w:tc>
        <w:tc>
          <w:tcPr>
            <w:tcW w:w="1355" w:type="dxa"/>
          </w:tcPr>
          <w:p w14:paraId="3441D8A2" w14:textId="120C5638" w:rsidR="00C056B5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1.272.990,00</w:t>
            </w:r>
          </w:p>
        </w:tc>
        <w:tc>
          <w:tcPr>
            <w:tcW w:w="1192" w:type="dxa"/>
          </w:tcPr>
          <w:p w14:paraId="570C2233" w14:textId="3BC29E5B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783.990,00</w:t>
            </w:r>
          </w:p>
        </w:tc>
        <w:tc>
          <w:tcPr>
            <w:tcW w:w="1192" w:type="dxa"/>
          </w:tcPr>
          <w:p w14:paraId="0788D85F" w14:textId="4AE44333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521.944,40</w:t>
            </w:r>
          </w:p>
        </w:tc>
        <w:tc>
          <w:tcPr>
            <w:tcW w:w="928" w:type="dxa"/>
          </w:tcPr>
          <w:p w14:paraId="27E15FD2" w14:textId="1261A3EA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115,55</w:t>
            </w:r>
          </w:p>
        </w:tc>
        <w:tc>
          <w:tcPr>
            <w:tcW w:w="928" w:type="dxa"/>
          </w:tcPr>
          <w:p w14:paraId="0C25D4AF" w14:textId="4017F61E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65,58</w:t>
            </w:r>
          </w:p>
        </w:tc>
      </w:tr>
      <w:tr w:rsidR="00C056B5" w:rsidRPr="001F44B2" w14:paraId="046D9CD5" w14:textId="77777777" w:rsidTr="001721E8">
        <w:trPr>
          <w:trHeight w:val="500"/>
        </w:trPr>
        <w:tc>
          <w:tcPr>
            <w:tcW w:w="567" w:type="dxa"/>
          </w:tcPr>
          <w:p w14:paraId="60DAC570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</w:tcPr>
          <w:p w14:paraId="43D54C07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VIŠAK/MANJAK PRIHODA I PRIMITAKA TEKUĆE GODINE</w:t>
            </w:r>
          </w:p>
        </w:tc>
        <w:tc>
          <w:tcPr>
            <w:tcW w:w="1192" w:type="dxa"/>
          </w:tcPr>
          <w:p w14:paraId="68D2896C" w14:textId="3B8D8227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2.834,17</w:t>
            </w:r>
          </w:p>
        </w:tc>
        <w:tc>
          <w:tcPr>
            <w:tcW w:w="1355" w:type="dxa"/>
          </w:tcPr>
          <w:p w14:paraId="45FED670" w14:textId="5FC9CAA1" w:rsidR="00C056B5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-12.790,00</w:t>
            </w:r>
          </w:p>
        </w:tc>
        <w:tc>
          <w:tcPr>
            <w:tcW w:w="1192" w:type="dxa"/>
          </w:tcPr>
          <w:p w14:paraId="6FEEEF1D" w14:textId="5D2094F1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-78.816,00</w:t>
            </w:r>
          </w:p>
        </w:tc>
        <w:tc>
          <w:tcPr>
            <w:tcW w:w="1192" w:type="dxa"/>
          </w:tcPr>
          <w:p w14:paraId="3C58278B" w14:textId="5329E54A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10.201,48</w:t>
            </w:r>
          </w:p>
        </w:tc>
        <w:tc>
          <w:tcPr>
            <w:tcW w:w="928" w:type="dxa"/>
          </w:tcPr>
          <w:p w14:paraId="1CF1CAA7" w14:textId="1C7982D5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79,49</w:t>
            </w:r>
          </w:p>
        </w:tc>
        <w:tc>
          <w:tcPr>
            <w:tcW w:w="928" w:type="dxa"/>
          </w:tcPr>
          <w:p w14:paraId="02F82344" w14:textId="1B16E2FF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56B5" w:rsidRPr="001F44B2" w14:paraId="2F07F008" w14:textId="77777777" w:rsidTr="001721E8">
        <w:trPr>
          <w:trHeight w:val="500"/>
        </w:trPr>
        <w:tc>
          <w:tcPr>
            <w:tcW w:w="567" w:type="dxa"/>
          </w:tcPr>
          <w:p w14:paraId="7C264289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</w:tcPr>
          <w:p w14:paraId="62D38A94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VIŠAK/MANJAK PRIHODA I PRIMITAKA PRENESEN IZ PRETHODNE GODINE</w:t>
            </w:r>
          </w:p>
        </w:tc>
        <w:tc>
          <w:tcPr>
            <w:tcW w:w="1192" w:type="dxa"/>
          </w:tcPr>
          <w:p w14:paraId="68783464" w14:textId="491E0C3C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-6.841,76</w:t>
            </w:r>
          </w:p>
        </w:tc>
        <w:tc>
          <w:tcPr>
            <w:tcW w:w="1355" w:type="dxa"/>
          </w:tcPr>
          <w:p w14:paraId="2015D4EC" w14:textId="6AD3735B" w:rsidR="00C056B5" w:rsidRDefault="00316176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12.790,00</w:t>
            </w:r>
          </w:p>
        </w:tc>
        <w:tc>
          <w:tcPr>
            <w:tcW w:w="1192" w:type="dxa"/>
          </w:tcPr>
          <w:p w14:paraId="667EDE5B" w14:textId="5C756E50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12.790,00</w:t>
            </w:r>
          </w:p>
        </w:tc>
        <w:tc>
          <w:tcPr>
            <w:tcW w:w="1192" w:type="dxa"/>
          </w:tcPr>
          <w:p w14:paraId="2C2536D4" w14:textId="0235528F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7.217,39</w:t>
            </w:r>
          </w:p>
        </w:tc>
        <w:tc>
          <w:tcPr>
            <w:tcW w:w="928" w:type="dxa"/>
          </w:tcPr>
          <w:p w14:paraId="2AB540D4" w14:textId="580F1BB7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14:paraId="0684C861" w14:textId="56A71578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56B5" w:rsidRPr="001F44B2" w14:paraId="3CFF2F78" w14:textId="77777777" w:rsidTr="001721E8">
        <w:trPr>
          <w:trHeight w:val="615"/>
        </w:trPr>
        <w:tc>
          <w:tcPr>
            <w:tcW w:w="567" w:type="dxa"/>
          </w:tcPr>
          <w:p w14:paraId="5E901E9F" w14:textId="77777777" w:rsidR="00C056B5" w:rsidRPr="001F44B2" w:rsidRDefault="00C056B5" w:rsidP="002925EA">
            <w:pPr>
              <w:jc w:val="both"/>
              <w:rPr>
                <w:rFonts w:ascii="Times New Roman" w:hAnsi="Times New Roman" w:cs="Times New Roman"/>
              </w:rPr>
            </w:pPr>
            <w:r w:rsidRPr="001F44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8" w:type="dxa"/>
          </w:tcPr>
          <w:p w14:paraId="59F3B10C" w14:textId="77777777" w:rsidR="00C056B5" w:rsidRPr="001F44B2" w:rsidRDefault="00C056B5" w:rsidP="00292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B2">
              <w:rPr>
                <w:rFonts w:ascii="Times New Roman" w:hAnsi="Times New Roman" w:cs="Times New Roman"/>
                <w:sz w:val="18"/>
                <w:szCs w:val="18"/>
              </w:rPr>
              <w:t>RAZLIKA UKUPNI VIŠAK+/MANJAK- PRIHODA</w:t>
            </w:r>
          </w:p>
        </w:tc>
        <w:tc>
          <w:tcPr>
            <w:tcW w:w="1192" w:type="dxa"/>
          </w:tcPr>
          <w:p w14:paraId="74DBF9CA" w14:textId="0FEDCB68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5.992,41</w:t>
            </w:r>
          </w:p>
        </w:tc>
        <w:tc>
          <w:tcPr>
            <w:tcW w:w="1355" w:type="dxa"/>
          </w:tcPr>
          <w:p w14:paraId="1A003B8C" w14:textId="4DEEFE5B" w:rsidR="00C056B5" w:rsidRDefault="00A212F1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2" w:type="dxa"/>
          </w:tcPr>
          <w:p w14:paraId="360AB1D2" w14:textId="00961DC2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-66.026,00</w:t>
            </w:r>
          </w:p>
        </w:tc>
        <w:tc>
          <w:tcPr>
            <w:tcW w:w="1192" w:type="dxa"/>
          </w:tcPr>
          <w:p w14:paraId="53548D72" w14:textId="2F8C904E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2.984,09</w:t>
            </w:r>
          </w:p>
        </w:tc>
        <w:tc>
          <w:tcPr>
            <w:tcW w:w="928" w:type="dxa"/>
          </w:tcPr>
          <w:p w14:paraId="6DC3252E" w14:textId="4000114D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928" w:type="dxa"/>
          </w:tcPr>
          <w:p w14:paraId="72763C96" w14:textId="62EF7C33" w:rsidR="00C056B5" w:rsidRPr="001F44B2" w:rsidRDefault="00C056B5" w:rsidP="001721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E30A1E4" w14:textId="4872D789" w:rsidR="00E6531D" w:rsidRDefault="00E6531D" w:rsidP="00953CC2">
      <w:pPr>
        <w:jc w:val="both"/>
        <w:rPr>
          <w:rFonts w:ascii="Times New Roman" w:hAnsi="Times New Roman" w:cs="Times New Roman"/>
        </w:rPr>
      </w:pPr>
    </w:p>
    <w:p w14:paraId="78C3854C" w14:textId="7FDDAF57" w:rsidR="003115ED" w:rsidRDefault="003115ED" w:rsidP="00953CC2">
      <w:pPr>
        <w:jc w:val="both"/>
        <w:rPr>
          <w:rFonts w:ascii="Times New Roman" w:hAnsi="Times New Roman" w:cs="Times New Roman"/>
        </w:rPr>
      </w:pPr>
    </w:p>
    <w:p w14:paraId="769C8AD2" w14:textId="6E86A1FB" w:rsidR="003115ED" w:rsidRDefault="003115ED" w:rsidP="00953CC2">
      <w:pPr>
        <w:jc w:val="both"/>
        <w:rPr>
          <w:rFonts w:ascii="Times New Roman" w:hAnsi="Times New Roman" w:cs="Times New Roman"/>
        </w:rPr>
      </w:pPr>
    </w:p>
    <w:p w14:paraId="3E011897" w14:textId="4B191CD1" w:rsidR="003115ED" w:rsidRDefault="003115ED" w:rsidP="00953CC2">
      <w:pPr>
        <w:jc w:val="both"/>
        <w:rPr>
          <w:rFonts w:ascii="Times New Roman" w:hAnsi="Times New Roman" w:cs="Times New Roman"/>
        </w:rPr>
      </w:pPr>
    </w:p>
    <w:p w14:paraId="1D734E1A" w14:textId="6B87FC8E" w:rsidR="003115ED" w:rsidRDefault="003115ED" w:rsidP="00953CC2">
      <w:pPr>
        <w:jc w:val="both"/>
        <w:rPr>
          <w:rFonts w:ascii="Times New Roman" w:hAnsi="Times New Roman" w:cs="Times New Roman"/>
        </w:rPr>
      </w:pPr>
    </w:p>
    <w:p w14:paraId="5AF0CDDE" w14:textId="6316A845" w:rsidR="003115ED" w:rsidRDefault="003115ED" w:rsidP="00953CC2">
      <w:pPr>
        <w:jc w:val="both"/>
        <w:rPr>
          <w:rFonts w:ascii="Times New Roman" w:hAnsi="Times New Roman" w:cs="Times New Roman"/>
        </w:rPr>
      </w:pPr>
    </w:p>
    <w:p w14:paraId="77424B1C" w14:textId="77777777" w:rsidR="003115ED" w:rsidRDefault="003115ED" w:rsidP="00953CC2">
      <w:pPr>
        <w:jc w:val="both"/>
        <w:rPr>
          <w:rFonts w:ascii="Times New Roman" w:hAnsi="Times New Roman" w:cs="Times New Roman"/>
        </w:rPr>
      </w:pPr>
    </w:p>
    <w:p w14:paraId="249F0A8B" w14:textId="10A2BCC6" w:rsidR="00953CC2" w:rsidRPr="003115ED" w:rsidRDefault="00953CC2" w:rsidP="003115ED">
      <w:pPr>
        <w:pStyle w:val="Bezproreda"/>
        <w:rPr>
          <w:b/>
        </w:rPr>
      </w:pPr>
      <w:r w:rsidRPr="003115ED">
        <w:rPr>
          <w:b/>
        </w:rPr>
        <w:lastRenderedPageBreak/>
        <w:t>A. OBRAZLOŽENJE MAKROEKONOMSKIH POKAZATELJA</w:t>
      </w:r>
    </w:p>
    <w:p w14:paraId="18AF1E1F" w14:textId="77777777" w:rsidR="00B76B1E" w:rsidRPr="00C86FEF" w:rsidRDefault="00B76B1E" w:rsidP="003115ED">
      <w:pPr>
        <w:pStyle w:val="Bezproreda"/>
        <w:rPr>
          <w:sz w:val="24"/>
          <w:szCs w:val="24"/>
        </w:rPr>
      </w:pPr>
      <w:r w:rsidRPr="00C86FEF">
        <w:rPr>
          <w:sz w:val="24"/>
          <w:szCs w:val="24"/>
        </w:rPr>
        <w:t>Obrazloženje rezultata poslovanja:</w:t>
      </w:r>
    </w:p>
    <w:p w14:paraId="11233A3F" w14:textId="77777777" w:rsidR="00B76B1E" w:rsidRPr="005A64AA" w:rsidRDefault="00B76B1E" w:rsidP="00B76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AA">
        <w:rPr>
          <w:rFonts w:ascii="Times New Roman" w:hAnsi="Times New Roman" w:cs="Times New Roman"/>
          <w:sz w:val="24"/>
          <w:szCs w:val="24"/>
        </w:rPr>
        <w:t>Ukupni prihodi i primici   do 30.06.2023. godine iznose 532.145,88 EUR.</w:t>
      </w:r>
    </w:p>
    <w:p w14:paraId="0F7E3218" w14:textId="77777777" w:rsidR="00B76B1E" w:rsidRPr="005A64AA" w:rsidRDefault="00B76B1E" w:rsidP="00B76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AA">
        <w:rPr>
          <w:rFonts w:ascii="Times New Roman" w:hAnsi="Times New Roman" w:cs="Times New Roman"/>
          <w:sz w:val="24"/>
          <w:szCs w:val="24"/>
        </w:rPr>
        <w:t xml:space="preserve">Ukupni rashodi i izdaci do 30.6.2023. godine iznose 521.944,40 EUR ( 3= 517.954,40 EUR + 4= 3.990,00 EUR ). </w:t>
      </w:r>
    </w:p>
    <w:p w14:paraId="775486D3" w14:textId="77777777" w:rsidR="00B76B1E" w:rsidRPr="005A64AA" w:rsidRDefault="00B76B1E" w:rsidP="00B76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AA">
        <w:rPr>
          <w:rFonts w:ascii="Times New Roman" w:hAnsi="Times New Roman" w:cs="Times New Roman"/>
          <w:sz w:val="24"/>
          <w:szCs w:val="24"/>
        </w:rPr>
        <w:t xml:space="preserve">U 2023. godinu je iz 2022. godine preneseni manjak prihoda i primitaka u iznosu 7.217,39 EUR. </w:t>
      </w:r>
    </w:p>
    <w:p w14:paraId="0B122D68" w14:textId="079AD274" w:rsidR="00947F60" w:rsidRPr="00B76B1E" w:rsidRDefault="00B76B1E" w:rsidP="00430C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B1E">
        <w:rPr>
          <w:rFonts w:ascii="Times New Roman" w:hAnsi="Times New Roman" w:cs="Times New Roman"/>
          <w:sz w:val="24"/>
          <w:szCs w:val="24"/>
        </w:rPr>
        <w:t>Stanje novčanih sredstava na žiro računu škole na dan 30.6.2023. godine iznosi 16.154,73 EUR.</w:t>
      </w:r>
    </w:p>
    <w:p w14:paraId="3F0CD41D" w14:textId="77777777" w:rsidR="009B7635" w:rsidRPr="00E24286" w:rsidRDefault="001852D0" w:rsidP="009B76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4286">
        <w:rPr>
          <w:rFonts w:ascii="Times New Roman" w:hAnsi="Times New Roman" w:cs="Times New Roman"/>
          <w:sz w:val="24"/>
          <w:szCs w:val="24"/>
        </w:rPr>
        <w:t>PRIHODI</w:t>
      </w:r>
      <w:r w:rsidRPr="00E24286">
        <w:rPr>
          <w:rFonts w:ascii="Times New Roman" w:hAnsi="Times New Roman" w:cs="Times New Roman"/>
          <w:sz w:val="24"/>
          <w:szCs w:val="24"/>
        </w:rPr>
        <w:t xml:space="preserve"> za financiranje rashoda planirani su primjenom financijskih pokazatelja, te iz uputa za izradu proračuna od listopada 2022. godine. Na temelju tako predviđenih vrijednosti vlastitih i ostalih prihoda, te nadalje određenih limita od strane nadležnih proračuna (Grad Varaždin )  prihodi su usklađeni s rashodima potrebnih za  provođenje ciljeva poslovanja.</w:t>
      </w:r>
    </w:p>
    <w:p w14:paraId="766CD180" w14:textId="4C748268" w:rsidR="009B7635" w:rsidRPr="00E24286" w:rsidRDefault="009B7635" w:rsidP="009B76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4286">
        <w:rPr>
          <w:rFonts w:ascii="Times New Roman" w:hAnsi="Times New Roman" w:cs="Times New Roman"/>
          <w:sz w:val="24"/>
          <w:szCs w:val="24"/>
        </w:rPr>
        <w:t>R</w:t>
      </w:r>
      <w:r w:rsidRPr="00E24286">
        <w:rPr>
          <w:rFonts w:ascii="Times New Roman" w:hAnsi="Times New Roman" w:cs="Times New Roman"/>
          <w:sz w:val="24"/>
          <w:szCs w:val="24"/>
        </w:rPr>
        <w:t>ASHODI su</w:t>
      </w:r>
      <w:r w:rsidRPr="00E24286">
        <w:rPr>
          <w:rFonts w:ascii="Times New Roman" w:hAnsi="Times New Roman" w:cs="Times New Roman"/>
          <w:sz w:val="24"/>
          <w:szCs w:val="24"/>
        </w:rPr>
        <w:t xml:space="preserve"> izvršen</w:t>
      </w:r>
      <w:r w:rsidRPr="00E24286">
        <w:rPr>
          <w:rFonts w:ascii="Times New Roman" w:hAnsi="Times New Roman" w:cs="Times New Roman"/>
          <w:sz w:val="24"/>
          <w:szCs w:val="24"/>
        </w:rPr>
        <w:t>i</w:t>
      </w:r>
      <w:r w:rsidRPr="00E24286">
        <w:rPr>
          <w:rFonts w:ascii="Times New Roman" w:hAnsi="Times New Roman" w:cs="Times New Roman"/>
          <w:sz w:val="24"/>
          <w:szCs w:val="24"/>
        </w:rPr>
        <w:t xml:space="preserve"> po programima, aktivnostima  kako slijedi u Posebnom dijelu proračuna</w:t>
      </w:r>
      <w:bookmarkStart w:id="3" w:name="_Hlk125557093"/>
      <w:r w:rsidRPr="00E24286">
        <w:rPr>
          <w:rFonts w:ascii="Times New Roman" w:hAnsi="Times New Roman" w:cs="Times New Roman"/>
          <w:sz w:val="24"/>
          <w:szCs w:val="24"/>
        </w:rPr>
        <w:t>.</w:t>
      </w:r>
    </w:p>
    <w:p w14:paraId="30E2CC40" w14:textId="77777777" w:rsidR="009B7635" w:rsidRDefault="009B7635" w:rsidP="009B7635">
      <w:pPr>
        <w:pStyle w:val="Bezproreda"/>
      </w:pPr>
    </w:p>
    <w:p w14:paraId="3EDE7CA4" w14:textId="33B65F25" w:rsidR="00C86FEF" w:rsidRPr="009B7635" w:rsidRDefault="009B7635" w:rsidP="009B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C86FEF" w:rsidRPr="009B7635">
        <w:rPr>
          <w:b/>
          <w:sz w:val="24"/>
          <w:szCs w:val="24"/>
        </w:rPr>
        <w:t>PRIHODI I PRIMICI PRORAČUNA ZA RAZDOBLJE 01. SIJEČNJA DO 30. LIPNJA 2023. GODINE</w:t>
      </w:r>
    </w:p>
    <w:bookmarkEnd w:id="3"/>
    <w:p w14:paraId="78608255" w14:textId="77777777" w:rsidR="00C86FEF" w:rsidRDefault="00C86FEF" w:rsidP="00C86FEF">
      <w:pPr>
        <w:jc w:val="both"/>
        <w:rPr>
          <w:rFonts w:ascii="Times New Roman" w:hAnsi="Times New Roman" w:cs="Times New Roman"/>
        </w:rPr>
      </w:pPr>
      <w:r w:rsidRPr="00CF7190">
        <w:rPr>
          <w:rFonts w:ascii="Times New Roman" w:hAnsi="Times New Roman" w:cs="Times New Roman"/>
          <w:b/>
        </w:rPr>
        <w:t>PRIHODI</w:t>
      </w:r>
      <w:r>
        <w:rPr>
          <w:rFonts w:ascii="Times New Roman" w:hAnsi="Times New Roman" w:cs="Times New Roman"/>
        </w:rPr>
        <w:t xml:space="preserve"> ostvareni u obračunskom razdoblju 1.1.-30.06.2023. godine iznose </w:t>
      </w:r>
      <w:r>
        <w:rPr>
          <w:rFonts w:ascii="Times New Roman" w:hAnsi="Times New Roman" w:cs="Times New Roman"/>
          <w:b/>
        </w:rPr>
        <w:t>532.145,88 EUR</w:t>
      </w:r>
      <w:r>
        <w:rPr>
          <w:rFonts w:ascii="Times New Roman" w:hAnsi="Times New Roman" w:cs="Times New Roman"/>
        </w:rPr>
        <w:t xml:space="preserve"> (Ind.75,46%) i sastoje se od prihoda poslovanja. Sveukupna realizacija prihoda u odnosu na  plan u postotku iznosi 75,46</w:t>
      </w:r>
      <w:r w:rsidRPr="007E07AA">
        <w:rPr>
          <w:rFonts w:ascii="Times New Roman" w:hAnsi="Times New Roman" w:cs="Times New Roman"/>
        </w:rPr>
        <w:t>% za period izvješća</w:t>
      </w:r>
      <w:r>
        <w:rPr>
          <w:rFonts w:ascii="Times New Roman" w:hAnsi="Times New Roman" w:cs="Times New Roman"/>
        </w:rPr>
        <w:t xml:space="preserve">. </w:t>
      </w:r>
    </w:p>
    <w:p w14:paraId="2974E028" w14:textId="77777777" w:rsidR="00C86FEF" w:rsidRDefault="00C86FEF" w:rsidP="00C86FEF">
      <w:pPr>
        <w:jc w:val="both"/>
      </w:pPr>
      <w:r>
        <w:t>Planirani i ostvareni prihodi i primici u razdoblju od 1.1. – 30. 06.2023. godine:</w:t>
      </w:r>
    </w:p>
    <w:p w14:paraId="03C819F4" w14:textId="77777777" w:rsidR="00C86FEF" w:rsidRDefault="00C86FEF" w:rsidP="00C86FEF">
      <w:pPr>
        <w:spacing w:after="0"/>
        <w:jc w:val="both"/>
      </w:pPr>
      <w:bookmarkStart w:id="4" w:name="_Hlk125554779"/>
      <w:r w:rsidRPr="00EE63E0">
        <w:rPr>
          <w:b/>
        </w:rPr>
        <w:t>6361 Tekuće pomoći proračunskim korisnicima</w:t>
      </w:r>
      <w:r>
        <w:rPr>
          <w:b/>
        </w:rPr>
        <w:t xml:space="preserve"> iz proračuna koji im nije nadležan</w:t>
      </w:r>
      <w:r w:rsidRPr="00EE63E0">
        <w:rPr>
          <w:b/>
        </w:rPr>
        <w:t xml:space="preserve"> (Ind </w:t>
      </w:r>
      <w:r>
        <w:rPr>
          <w:b/>
        </w:rPr>
        <w:t>79,27</w:t>
      </w:r>
      <w:r w:rsidRPr="00EE63E0">
        <w:rPr>
          <w:b/>
        </w:rPr>
        <w:t>%) iz</w:t>
      </w:r>
      <w:r w:rsidRPr="00A526CA">
        <w:t>:</w:t>
      </w:r>
    </w:p>
    <w:bookmarkEnd w:id="4"/>
    <w:p w14:paraId="2E985AB1" w14:textId="77777777" w:rsidR="00C86FEF" w:rsidRDefault="00C86FEF" w:rsidP="00C86FEF">
      <w:pPr>
        <w:spacing w:after="0"/>
        <w:jc w:val="both"/>
      </w:pPr>
      <w:r>
        <w:t>Izvor: 21 pomoći iz državnog proračuna: planirano je 541.370,00; ostvareno je 429.085,64 (</w:t>
      </w:r>
      <w:proofErr w:type="spellStart"/>
      <w:r>
        <w:t>ind</w:t>
      </w:r>
      <w:proofErr w:type="spellEnd"/>
      <w:r>
        <w:t xml:space="preserve">    79,26%)</w:t>
      </w:r>
    </w:p>
    <w:p w14:paraId="25DC02DB" w14:textId="77777777" w:rsidR="00C86FEF" w:rsidRDefault="00C86FEF" w:rsidP="00C86FEF">
      <w:pPr>
        <w:spacing w:after="0"/>
        <w:jc w:val="both"/>
      </w:pPr>
      <w:r>
        <w:t>Izvor: 22 pomoći iz županijskog proračuna:</w:t>
      </w:r>
      <w:r w:rsidRPr="00EE63E0">
        <w:t xml:space="preserve"> </w:t>
      </w:r>
      <w:r>
        <w:t>planirano je 500,00; ostvareno je 441,77 (</w:t>
      </w:r>
      <w:proofErr w:type="spellStart"/>
      <w:r>
        <w:t>ind</w:t>
      </w:r>
      <w:proofErr w:type="spellEnd"/>
      <w:r>
        <w:t xml:space="preserve"> 88,35%)</w:t>
      </w:r>
    </w:p>
    <w:p w14:paraId="04665B23" w14:textId="77777777" w:rsidR="00C86FEF" w:rsidRDefault="00C86FEF" w:rsidP="00C86FEF">
      <w:pPr>
        <w:spacing w:after="0"/>
        <w:jc w:val="both"/>
      </w:pPr>
      <w:r w:rsidRPr="00EE63E0">
        <w:rPr>
          <w:b/>
        </w:rPr>
        <w:t>636</w:t>
      </w:r>
      <w:r>
        <w:rPr>
          <w:b/>
        </w:rPr>
        <w:t>2</w:t>
      </w:r>
      <w:r w:rsidRPr="00EE63E0">
        <w:rPr>
          <w:b/>
        </w:rPr>
        <w:t xml:space="preserve"> </w:t>
      </w:r>
      <w:r>
        <w:rPr>
          <w:b/>
        </w:rPr>
        <w:t>Kapitalne</w:t>
      </w:r>
      <w:r w:rsidRPr="00EE63E0">
        <w:rPr>
          <w:b/>
        </w:rPr>
        <w:t xml:space="preserve"> pomoći proračunskim korisnicima</w:t>
      </w:r>
      <w:r w:rsidRPr="001754C2">
        <w:rPr>
          <w:b/>
        </w:rPr>
        <w:t xml:space="preserve"> </w:t>
      </w:r>
      <w:r>
        <w:rPr>
          <w:b/>
        </w:rPr>
        <w:t xml:space="preserve">iz proračuna koji im nije nadležan </w:t>
      </w:r>
      <w:r w:rsidRPr="00EE63E0">
        <w:rPr>
          <w:b/>
        </w:rPr>
        <w:t xml:space="preserve"> (Ind </w:t>
      </w:r>
      <w:r>
        <w:rPr>
          <w:b/>
        </w:rPr>
        <w:t>0,0</w:t>
      </w:r>
      <w:r w:rsidRPr="00EE63E0">
        <w:rPr>
          <w:b/>
        </w:rPr>
        <w:t>%) iz</w:t>
      </w:r>
      <w:r w:rsidRPr="00A526CA">
        <w:t>:</w:t>
      </w:r>
    </w:p>
    <w:p w14:paraId="65C2FD71" w14:textId="77777777" w:rsidR="00C86FEF" w:rsidRDefault="00C86FEF" w:rsidP="00C86FEF">
      <w:pPr>
        <w:spacing w:after="0"/>
        <w:jc w:val="both"/>
      </w:pPr>
      <w:bookmarkStart w:id="5" w:name="_Hlk125556440"/>
      <w:r>
        <w:t>Izvor: 21 pomoći iz državnog proračuna: planirano je 4.430,00 ; ostvarenja nema (</w:t>
      </w:r>
      <w:proofErr w:type="spellStart"/>
      <w:r>
        <w:t>ind</w:t>
      </w:r>
      <w:proofErr w:type="spellEnd"/>
      <w:r>
        <w:t xml:space="preserve">  0,0%)</w:t>
      </w:r>
    </w:p>
    <w:bookmarkEnd w:id="5"/>
    <w:p w14:paraId="0481CCF1" w14:textId="77777777" w:rsidR="00C86FEF" w:rsidRDefault="00C86FEF" w:rsidP="00C86FEF">
      <w:pPr>
        <w:spacing w:after="0"/>
        <w:jc w:val="both"/>
        <w:rPr>
          <w:b/>
        </w:rPr>
      </w:pPr>
      <w:r>
        <w:rPr>
          <w:b/>
        </w:rPr>
        <w:t>6413 Kamate na oročena sredstva i depozite po viđenju (Ind 0,0%) iz:</w:t>
      </w:r>
    </w:p>
    <w:p w14:paraId="029FFAD1" w14:textId="77777777" w:rsidR="00C86FEF" w:rsidRDefault="00C86FEF" w:rsidP="00C86FEF">
      <w:pPr>
        <w:spacing w:after="0"/>
        <w:jc w:val="both"/>
      </w:pPr>
      <w:r>
        <w:t>Izvor: 71 Vlastiti prihodi: planirano je 10,00; ostvarenja (</w:t>
      </w:r>
      <w:proofErr w:type="spellStart"/>
      <w:r>
        <w:t>ind</w:t>
      </w:r>
      <w:proofErr w:type="spellEnd"/>
      <w:r>
        <w:t xml:space="preserve">  0,0%)</w:t>
      </w:r>
    </w:p>
    <w:p w14:paraId="4E65DF6B" w14:textId="77777777" w:rsidR="00C86FEF" w:rsidRDefault="00C86FEF" w:rsidP="00C86FEF">
      <w:pPr>
        <w:spacing w:after="0"/>
        <w:jc w:val="both"/>
        <w:rPr>
          <w:b/>
        </w:rPr>
      </w:pPr>
      <w:bookmarkStart w:id="6" w:name="_Hlk125555268"/>
      <w:r>
        <w:rPr>
          <w:b/>
        </w:rPr>
        <w:t>6526 Ostali nespomenuti prihodi (Ind 80,19%) iz:</w:t>
      </w:r>
    </w:p>
    <w:bookmarkEnd w:id="6"/>
    <w:p w14:paraId="3538EE41" w14:textId="77777777" w:rsidR="00C86FEF" w:rsidRDefault="00C86FEF" w:rsidP="00C86FEF">
      <w:pPr>
        <w:spacing w:after="0"/>
        <w:jc w:val="both"/>
      </w:pPr>
      <w:r>
        <w:t>Izvor: 71 Vlastiti prihodi: planirano je 1.300,00; ostvareno je 671,67 (</w:t>
      </w:r>
      <w:proofErr w:type="spellStart"/>
      <w:r>
        <w:t>ind</w:t>
      </w:r>
      <w:proofErr w:type="spellEnd"/>
      <w:r>
        <w:t xml:space="preserve"> 51,67%)</w:t>
      </w:r>
    </w:p>
    <w:p w14:paraId="6419110C" w14:textId="77777777" w:rsidR="00C86FEF" w:rsidRDefault="00C86FEF" w:rsidP="00C86FEF">
      <w:pPr>
        <w:spacing w:after="0"/>
        <w:jc w:val="both"/>
      </w:pPr>
      <w:r>
        <w:t>Izvor: 72 Ostali prihodi: planirano je 17.000,00; ostvareno je 19.079,81 (</w:t>
      </w:r>
      <w:proofErr w:type="spellStart"/>
      <w:r>
        <w:t>ind</w:t>
      </w:r>
      <w:proofErr w:type="spellEnd"/>
      <w:r>
        <w:t xml:space="preserve"> 112,23%)</w:t>
      </w:r>
    </w:p>
    <w:p w14:paraId="30AFE69B" w14:textId="77777777" w:rsidR="00C86FEF" w:rsidRDefault="00C86FEF" w:rsidP="00C86FEF">
      <w:pPr>
        <w:spacing w:after="0"/>
        <w:jc w:val="both"/>
        <w:rPr>
          <w:b/>
        </w:rPr>
      </w:pPr>
      <w:bookmarkStart w:id="7" w:name="_Hlk125555379"/>
      <w:r>
        <w:rPr>
          <w:b/>
        </w:rPr>
        <w:t>6615 Prihodi od pruženih usluga (Ind 56,12%) iz:</w:t>
      </w:r>
    </w:p>
    <w:bookmarkEnd w:id="7"/>
    <w:p w14:paraId="672E9BB4" w14:textId="77777777" w:rsidR="00C86FEF" w:rsidRDefault="00C86FEF" w:rsidP="00C86FEF">
      <w:pPr>
        <w:spacing w:after="0"/>
        <w:jc w:val="both"/>
      </w:pPr>
      <w:r>
        <w:t>Izvor: 71 Vlastiti prihodi: planirano je 3. 300,00; ostvareno je 2.244,81 (</w:t>
      </w:r>
      <w:proofErr w:type="spellStart"/>
      <w:r>
        <w:t>ind</w:t>
      </w:r>
      <w:proofErr w:type="spellEnd"/>
      <w:r>
        <w:t xml:space="preserve"> 68,02%)</w:t>
      </w:r>
    </w:p>
    <w:p w14:paraId="0218289A" w14:textId="77777777" w:rsidR="00C86FEF" w:rsidRDefault="00C86FEF" w:rsidP="00C86FEF">
      <w:pPr>
        <w:spacing w:after="0"/>
        <w:jc w:val="both"/>
        <w:rPr>
          <w:b/>
        </w:rPr>
      </w:pPr>
      <w:r>
        <w:rPr>
          <w:b/>
        </w:rPr>
        <w:t>6631 Tekuće donacije (Ind 0,0%) iz:</w:t>
      </w:r>
    </w:p>
    <w:p w14:paraId="73DA581C" w14:textId="77777777" w:rsidR="00C86FEF" w:rsidRPr="002925EA" w:rsidRDefault="00C86FEF" w:rsidP="00C86FEF">
      <w:pPr>
        <w:spacing w:after="0"/>
        <w:jc w:val="both"/>
      </w:pPr>
      <w:r>
        <w:t>Izvor: 301 Donacije: planirano je 30,00; ostvarenja nema (</w:t>
      </w:r>
      <w:proofErr w:type="spellStart"/>
      <w:r>
        <w:t>ind</w:t>
      </w:r>
      <w:proofErr w:type="spellEnd"/>
      <w:r>
        <w:t xml:space="preserve"> 0,0%)</w:t>
      </w:r>
    </w:p>
    <w:p w14:paraId="1A7324E9" w14:textId="77777777" w:rsidR="00C86FEF" w:rsidRDefault="00C86FEF" w:rsidP="00C86FEF">
      <w:pPr>
        <w:spacing w:after="0"/>
        <w:jc w:val="both"/>
        <w:rPr>
          <w:b/>
        </w:rPr>
      </w:pPr>
      <w:r>
        <w:rPr>
          <w:b/>
        </w:rPr>
        <w:t>6632 Kapitalne donacije (Ind 0,0%) iz:</w:t>
      </w:r>
    </w:p>
    <w:p w14:paraId="4E5BB711" w14:textId="77777777" w:rsidR="00C86FEF" w:rsidRDefault="00C86FEF" w:rsidP="00C86FEF">
      <w:pPr>
        <w:spacing w:after="0"/>
        <w:jc w:val="both"/>
      </w:pPr>
      <w:bookmarkStart w:id="8" w:name="_Hlk125555953"/>
      <w:r>
        <w:t>Izvor: 301 Donacije: planirano je 30,00; ostvarenja nema (</w:t>
      </w:r>
      <w:proofErr w:type="spellStart"/>
      <w:r>
        <w:t>ind</w:t>
      </w:r>
      <w:proofErr w:type="spellEnd"/>
      <w:r>
        <w:t xml:space="preserve"> 0,0%)</w:t>
      </w:r>
    </w:p>
    <w:p w14:paraId="2F8AD866" w14:textId="77777777" w:rsidR="00C86FEF" w:rsidRDefault="00C86FEF" w:rsidP="00C86FEF">
      <w:pPr>
        <w:spacing w:after="0"/>
        <w:jc w:val="both"/>
        <w:rPr>
          <w:b/>
        </w:rPr>
      </w:pPr>
      <w:bookmarkStart w:id="9" w:name="_Hlk125556554"/>
      <w:bookmarkEnd w:id="8"/>
      <w:r>
        <w:rPr>
          <w:b/>
        </w:rPr>
        <w:t>6711 Prihodi iz nadležnog proračuna za financiranje rashoda poslovanja (Ind 60,53%) iz:</w:t>
      </w:r>
    </w:p>
    <w:bookmarkEnd w:id="9"/>
    <w:p w14:paraId="7C9C96FE" w14:textId="77777777" w:rsidR="00C86FEF" w:rsidRDefault="00C86FEF" w:rsidP="00C86FEF">
      <w:pPr>
        <w:spacing w:after="0"/>
        <w:jc w:val="both"/>
      </w:pPr>
      <w:r>
        <w:t>Izvor: 11 Opći prihodi i primici: planirano je 90.966,00; ostvareno je 47.232,47 (</w:t>
      </w:r>
      <w:proofErr w:type="spellStart"/>
      <w:r>
        <w:t>ind</w:t>
      </w:r>
      <w:proofErr w:type="spellEnd"/>
      <w:r>
        <w:t xml:space="preserve"> 51,92%)</w:t>
      </w:r>
    </w:p>
    <w:p w14:paraId="1E599B97" w14:textId="77777777" w:rsidR="00C86FEF" w:rsidRDefault="00C86FEF" w:rsidP="00C86FEF">
      <w:pPr>
        <w:spacing w:after="0"/>
        <w:jc w:val="both"/>
      </w:pPr>
      <w:r>
        <w:t xml:space="preserve">Izvor: 12 Decentralizacija školstvo: </w:t>
      </w:r>
      <w:bookmarkStart w:id="10" w:name="_Hlk125556146"/>
      <w:r>
        <w:t>planirano je 18.498,00; ostvareno je 19.270,24 (</w:t>
      </w:r>
      <w:proofErr w:type="spellStart"/>
      <w:r>
        <w:t>ind</w:t>
      </w:r>
      <w:proofErr w:type="spellEnd"/>
      <w:r>
        <w:t xml:space="preserve"> 104,17%)</w:t>
      </w:r>
    </w:p>
    <w:bookmarkEnd w:id="10"/>
    <w:p w14:paraId="6EB2B982" w14:textId="77777777" w:rsidR="00C86FEF" w:rsidRDefault="00C86FEF" w:rsidP="00C86FEF">
      <w:pPr>
        <w:spacing w:after="0"/>
        <w:jc w:val="both"/>
      </w:pPr>
      <w:r>
        <w:t>Izvor: 14 Sredstva iz EU i nacionalnih fondova za:</w:t>
      </w:r>
    </w:p>
    <w:p w14:paraId="59839F45" w14:textId="77777777" w:rsidR="00C86FEF" w:rsidRDefault="00C86FEF" w:rsidP="00C86FEF">
      <w:pPr>
        <w:pStyle w:val="Odlomakpopisa"/>
        <w:numPr>
          <w:ilvl w:val="0"/>
          <w:numId w:val="7"/>
        </w:numPr>
        <w:spacing w:after="0"/>
        <w:jc w:val="both"/>
      </w:pPr>
      <w:r>
        <w:t>Izvor: 1435 Projekt SPAS VI:</w:t>
      </w:r>
      <w:r w:rsidRPr="001754C2">
        <w:t xml:space="preserve"> </w:t>
      </w:r>
      <w:r>
        <w:t>planirano je 8.850,00; ostvareno je 5.079,40 (</w:t>
      </w:r>
      <w:proofErr w:type="spellStart"/>
      <w:r>
        <w:t>ind</w:t>
      </w:r>
      <w:proofErr w:type="spellEnd"/>
      <w:r>
        <w:t xml:space="preserve"> 57,39%)</w:t>
      </w:r>
    </w:p>
    <w:p w14:paraId="2981FB66" w14:textId="77777777" w:rsidR="00C86FEF" w:rsidRDefault="00C86FEF" w:rsidP="00C86FEF">
      <w:pPr>
        <w:pStyle w:val="Odlomakpopisa"/>
        <w:numPr>
          <w:ilvl w:val="0"/>
          <w:numId w:val="7"/>
        </w:numPr>
        <w:spacing w:after="0"/>
        <w:jc w:val="both"/>
      </w:pPr>
      <w:r>
        <w:t>Izvor: 1436 Projekt PONOS III:</w:t>
      </w:r>
      <w:r w:rsidRPr="001754C2">
        <w:t xml:space="preserve"> </w:t>
      </w:r>
      <w:r>
        <w:t>planirano je 14.050,00; ostvareno je 9.040,07 (</w:t>
      </w:r>
      <w:proofErr w:type="spellStart"/>
      <w:r>
        <w:t>ind</w:t>
      </w:r>
      <w:proofErr w:type="spellEnd"/>
      <w:r>
        <w:t xml:space="preserve"> 64,34%)</w:t>
      </w:r>
    </w:p>
    <w:p w14:paraId="7A965004" w14:textId="77777777" w:rsidR="00C86FEF" w:rsidRDefault="00C86FEF" w:rsidP="00C86FEF">
      <w:pPr>
        <w:pStyle w:val="Odlomakpopisa"/>
        <w:numPr>
          <w:ilvl w:val="0"/>
          <w:numId w:val="7"/>
        </w:numPr>
        <w:spacing w:after="0"/>
        <w:jc w:val="both"/>
      </w:pPr>
      <w:r>
        <w:t>Izvor: 21 Pomoći iz državnog proračuna: planirano je 840,00; ostvarenja nema (</w:t>
      </w:r>
      <w:proofErr w:type="spellStart"/>
      <w:r>
        <w:t>ind</w:t>
      </w:r>
      <w:proofErr w:type="spellEnd"/>
      <w:r>
        <w:t xml:space="preserve"> 0,0%)</w:t>
      </w:r>
    </w:p>
    <w:p w14:paraId="7388B318" w14:textId="77777777" w:rsidR="00C86FEF" w:rsidRPr="0084470B" w:rsidRDefault="00C86FEF" w:rsidP="00C86FEF">
      <w:pPr>
        <w:spacing w:after="0"/>
        <w:jc w:val="both"/>
        <w:rPr>
          <w:b/>
        </w:rPr>
      </w:pPr>
      <w:r w:rsidRPr="0084470B">
        <w:rPr>
          <w:b/>
        </w:rPr>
        <w:lastRenderedPageBreak/>
        <w:t xml:space="preserve">6712 Prihodi iz nadležnog proračuna za financiranje rashoda za nabavu nefinancijske imovine (Ind </w:t>
      </w:r>
      <w:r>
        <w:rPr>
          <w:b/>
        </w:rPr>
        <w:t>0,0</w:t>
      </w:r>
      <w:r w:rsidRPr="0084470B">
        <w:rPr>
          <w:b/>
        </w:rPr>
        <w:t>%) iz:</w:t>
      </w:r>
    </w:p>
    <w:p w14:paraId="5E4B937B" w14:textId="77777777" w:rsidR="00C86FEF" w:rsidRDefault="00C86FEF" w:rsidP="00C86FEF">
      <w:pPr>
        <w:spacing w:after="0"/>
        <w:jc w:val="both"/>
      </w:pPr>
      <w:r>
        <w:t>Izvor: 12 Decentralizacija školstvo: planirano je 4.000,00; ostvarenja nema (</w:t>
      </w:r>
      <w:proofErr w:type="spellStart"/>
      <w:r>
        <w:t>ind</w:t>
      </w:r>
      <w:proofErr w:type="spellEnd"/>
      <w:r>
        <w:t xml:space="preserve"> 0,0%)</w:t>
      </w:r>
    </w:p>
    <w:p w14:paraId="1465C7F4" w14:textId="77777777" w:rsidR="00C86FEF" w:rsidRDefault="00C86FEF" w:rsidP="00C86FEF">
      <w:pPr>
        <w:spacing w:after="0"/>
        <w:jc w:val="both"/>
      </w:pPr>
      <w:r>
        <w:t xml:space="preserve">           </w:t>
      </w:r>
    </w:p>
    <w:p w14:paraId="1FB48F32" w14:textId="77777777" w:rsidR="00C86FEF" w:rsidRDefault="00C86FEF" w:rsidP="00C86FEF">
      <w:pPr>
        <w:spacing w:after="0"/>
        <w:jc w:val="both"/>
      </w:pPr>
      <w:r>
        <w:t xml:space="preserve"> </w:t>
      </w:r>
    </w:p>
    <w:p w14:paraId="6CE62370" w14:textId="3C7B68DE" w:rsidR="00C86FEF" w:rsidRPr="00AD20D7" w:rsidRDefault="00AD20D7" w:rsidP="00AD20D7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="00C86FEF" w:rsidRPr="00AD20D7">
        <w:rPr>
          <w:b/>
          <w:sz w:val="24"/>
          <w:szCs w:val="24"/>
        </w:rPr>
        <w:t>RASHODI I IZDACI PRORAČUNA ZA RAZDOBLJE 01. SIJEČNJA DO 30. LIPNJA  2023. GODINE</w:t>
      </w:r>
    </w:p>
    <w:p w14:paraId="53EA7B51" w14:textId="77777777" w:rsidR="00C86FEF" w:rsidRPr="003E2EF5" w:rsidRDefault="00C86FEF" w:rsidP="00C86FEF">
      <w:pPr>
        <w:jc w:val="both"/>
        <w:rPr>
          <w:rFonts w:ascii="Times New Roman" w:hAnsi="Times New Roman" w:cs="Times New Roman"/>
        </w:rPr>
      </w:pPr>
      <w:r w:rsidRPr="003E2EF5">
        <w:rPr>
          <w:rFonts w:ascii="Times New Roman" w:hAnsi="Times New Roman" w:cs="Times New Roman"/>
          <w:b/>
        </w:rPr>
        <w:t xml:space="preserve">RASHODI  </w:t>
      </w:r>
      <w:r w:rsidRPr="003E2EF5">
        <w:rPr>
          <w:rFonts w:ascii="Times New Roman" w:hAnsi="Times New Roman" w:cs="Times New Roman"/>
        </w:rPr>
        <w:t>ostvareni u obračunskom razdoblju 1.1.-3</w:t>
      </w:r>
      <w:r>
        <w:rPr>
          <w:rFonts w:ascii="Times New Roman" w:hAnsi="Times New Roman" w:cs="Times New Roman"/>
        </w:rPr>
        <w:t>0</w:t>
      </w:r>
      <w:r w:rsidRPr="003E2E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3E2EF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3E2EF5">
        <w:rPr>
          <w:rFonts w:ascii="Times New Roman" w:hAnsi="Times New Roman" w:cs="Times New Roman"/>
        </w:rPr>
        <w:t xml:space="preserve">. godine iznose </w:t>
      </w:r>
      <w:r>
        <w:rPr>
          <w:rFonts w:ascii="Times New Roman" w:hAnsi="Times New Roman" w:cs="Times New Roman"/>
          <w:b/>
        </w:rPr>
        <w:t>521.944,40 EUR</w:t>
      </w:r>
      <w:r w:rsidRPr="003E2EF5">
        <w:rPr>
          <w:rFonts w:ascii="Times New Roman" w:hAnsi="Times New Roman" w:cs="Times New Roman"/>
          <w:b/>
        </w:rPr>
        <w:t xml:space="preserve"> </w:t>
      </w:r>
      <w:r w:rsidRPr="003E2EF5">
        <w:rPr>
          <w:rFonts w:ascii="Times New Roman" w:hAnsi="Times New Roman" w:cs="Times New Roman"/>
        </w:rPr>
        <w:t>(Ind.</w:t>
      </w:r>
      <w:r>
        <w:rPr>
          <w:rFonts w:ascii="Times New Roman" w:hAnsi="Times New Roman" w:cs="Times New Roman"/>
        </w:rPr>
        <w:t>66</w:t>
      </w:r>
      <w:r w:rsidRPr="003E2E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58</w:t>
      </w:r>
      <w:r w:rsidRPr="003E2EF5">
        <w:rPr>
          <w:rFonts w:ascii="Times New Roman" w:hAnsi="Times New Roman" w:cs="Times New Roman"/>
        </w:rPr>
        <w:t>%)</w:t>
      </w:r>
      <w:r w:rsidRPr="003E2EF5">
        <w:rPr>
          <w:rFonts w:ascii="Times New Roman" w:hAnsi="Times New Roman" w:cs="Times New Roman"/>
          <w:b/>
        </w:rPr>
        <w:t xml:space="preserve"> </w:t>
      </w:r>
      <w:r w:rsidRPr="003E2EF5">
        <w:rPr>
          <w:rFonts w:ascii="Times New Roman" w:hAnsi="Times New Roman" w:cs="Times New Roman"/>
        </w:rPr>
        <w:t xml:space="preserve">Sveukupna realizacija rashoda u odnosu na plan u postotku iznosi </w:t>
      </w:r>
      <w:r>
        <w:rPr>
          <w:rFonts w:ascii="Times New Roman" w:hAnsi="Times New Roman" w:cs="Times New Roman"/>
        </w:rPr>
        <w:t>66,58</w:t>
      </w:r>
      <w:r w:rsidRPr="003E2EF5">
        <w:rPr>
          <w:rFonts w:ascii="Times New Roman" w:hAnsi="Times New Roman" w:cs="Times New Roman"/>
        </w:rPr>
        <w:t>% za period izvješća.</w:t>
      </w:r>
    </w:p>
    <w:p w14:paraId="1F39DD70" w14:textId="77777777" w:rsidR="00947F60" w:rsidRPr="001F44B2" w:rsidRDefault="00947F60" w:rsidP="00430CA6">
      <w:pPr>
        <w:jc w:val="both"/>
        <w:rPr>
          <w:rFonts w:ascii="Times New Roman" w:hAnsi="Times New Roman" w:cs="Times New Roman"/>
        </w:rPr>
      </w:pPr>
    </w:p>
    <w:p w14:paraId="61011E65" w14:textId="1C05CFD4" w:rsidR="00C14422" w:rsidRPr="00493F2E" w:rsidRDefault="00C14422" w:rsidP="00493F2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493F2E">
        <w:rPr>
          <w:rFonts w:ascii="Times New Roman" w:hAnsi="Times New Roman" w:cs="Times New Roman"/>
          <w:b/>
        </w:rPr>
        <w:t>IZVRŠENJE POSEBNOG DIJELA PRORAČUNA VII. OSNOVNE ŠKOLE VARAŽDIN OD 01.SIJEČNJA DO 3</w:t>
      </w:r>
      <w:r w:rsidR="00863868" w:rsidRPr="00493F2E">
        <w:rPr>
          <w:rFonts w:ascii="Times New Roman" w:hAnsi="Times New Roman" w:cs="Times New Roman"/>
          <w:b/>
        </w:rPr>
        <w:t>0</w:t>
      </w:r>
      <w:r w:rsidRPr="00493F2E">
        <w:rPr>
          <w:rFonts w:ascii="Times New Roman" w:hAnsi="Times New Roman" w:cs="Times New Roman"/>
          <w:b/>
        </w:rPr>
        <w:t>.</w:t>
      </w:r>
      <w:r w:rsidR="00863868" w:rsidRPr="00493F2E">
        <w:rPr>
          <w:rFonts w:ascii="Times New Roman" w:hAnsi="Times New Roman" w:cs="Times New Roman"/>
          <w:b/>
        </w:rPr>
        <w:t xml:space="preserve"> LIPNJA</w:t>
      </w:r>
      <w:r w:rsidRPr="00493F2E">
        <w:rPr>
          <w:rFonts w:ascii="Times New Roman" w:hAnsi="Times New Roman" w:cs="Times New Roman"/>
          <w:b/>
        </w:rPr>
        <w:t xml:space="preserve"> 202</w:t>
      </w:r>
      <w:r w:rsidR="00863868" w:rsidRPr="00493F2E">
        <w:rPr>
          <w:rFonts w:ascii="Times New Roman" w:hAnsi="Times New Roman" w:cs="Times New Roman"/>
          <w:b/>
        </w:rPr>
        <w:t>3</w:t>
      </w:r>
      <w:r w:rsidRPr="00493F2E">
        <w:rPr>
          <w:rFonts w:ascii="Times New Roman" w:hAnsi="Times New Roman" w:cs="Times New Roman"/>
          <w:b/>
        </w:rPr>
        <w:t>. GODINE</w:t>
      </w:r>
    </w:p>
    <w:p w14:paraId="02F7F81D" w14:textId="77777777" w:rsidR="00C14422" w:rsidRDefault="00C14422" w:rsidP="00C14422">
      <w:pPr>
        <w:pStyle w:val="Odlomakpopisa"/>
        <w:ind w:firstLine="696"/>
        <w:jc w:val="both"/>
        <w:rPr>
          <w:rFonts w:ascii="Times New Roman" w:hAnsi="Times New Roman" w:cs="Times New Roman"/>
        </w:rPr>
      </w:pPr>
    </w:p>
    <w:tbl>
      <w:tblPr>
        <w:tblW w:w="9391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014"/>
        <w:gridCol w:w="5841"/>
      </w:tblGrid>
      <w:tr w:rsidR="00D61711" w14:paraId="4244FCEF" w14:textId="77777777" w:rsidTr="00D61711">
        <w:trPr>
          <w:trHeight w:val="156"/>
          <w:tblCellSpacing w:w="20" w:type="dxa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E39833" w14:textId="77777777" w:rsidR="00D61711" w:rsidRDefault="00D61711">
            <w:pPr>
              <w:pStyle w:val="Naslov1"/>
              <w:rPr>
                <w:szCs w:val="20"/>
              </w:rPr>
            </w:pPr>
          </w:p>
          <w:p w14:paraId="1652B40C" w14:textId="77777777" w:rsidR="00D61711" w:rsidRDefault="00D61711">
            <w:pPr>
              <w:pStyle w:val="Naslov1"/>
              <w:rPr>
                <w:szCs w:val="20"/>
              </w:rPr>
            </w:pPr>
            <w:r>
              <w:rPr>
                <w:szCs w:val="20"/>
              </w:rPr>
              <w:t>NAZIV KORISNIKA:</w:t>
            </w:r>
          </w:p>
          <w:p w14:paraId="7DD1E9D3" w14:textId="77777777" w:rsidR="00D61711" w:rsidRDefault="00D61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45011" w14:textId="77777777" w:rsidR="00D61711" w:rsidRDefault="00D61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80854D" w14:textId="77777777" w:rsidR="00D61711" w:rsidRDefault="00D61711">
            <w:pPr>
              <w:pStyle w:val="Naslov1"/>
              <w:shd w:val="clear" w:color="auto" w:fill="CCFFCC"/>
              <w:jc w:val="both"/>
              <w:rPr>
                <w:szCs w:val="20"/>
              </w:rPr>
            </w:pPr>
          </w:p>
          <w:p w14:paraId="1E86AED2" w14:textId="77777777" w:rsidR="00D61711" w:rsidRDefault="00D61711">
            <w:pPr>
              <w:pStyle w:val="Naslov1"/>
              <w:shd w:val="clear" w:color="auto" w:fill="CCFFCC"/>
              <w:rPr>
                <w:szCs w:val="20"/>
              </w:rPr>
            </w:pPr>
            <w:r>
              <w:rPr>
                <w:szCs w:val="20"/>
              </w:rPr>
              <w:t>NAZIV ŠKOLE:  VII. OSNOVNA ŠKOLA VARAŽDIN</w:t>
            </w:r>
          </w:p>
          <w:p w14:paraId="2FED6B95" w14:textId="77777777" w:rsidR="00D61711" w:rsidRDefault="00D61711">
            <w:pPr>
              <w:rPr>
                <w:szCs w:val="24"/>
              </w:rPr>
            </w:pPr>
          </w:p>
        </w:tc>
      </w:tr>
      <w:tr w:rsidR="00D61711" w14:paraId="17A84A2B" w14:textId="77777777" w:rsidTr="00D61711">
        <w:trPr>
          <w:trHeight w:val="171"/>
          <w:tblCellSpacing w:w="20" w:type="dxa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370" w14:textId="77777777" w:rsidR="00D61711" w:rsidRDefault="00D617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CA4EFE" w14:textId="77777777" w:rsidR="00D61711" w:rsidRDefault="00D617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SAŽETAK DJELOKRUGA RADA:</w:t>
            </w:r>
          </w:p>
          <w:p w14:paraId="22453121" w14:textId="77777777" w:rsidR="00D61711" w:rsidRDefault="00D617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A8412" w14:textId="77777777" w:rsidR="00D61711" w:rsidRDefault="00D617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99283" w14:textId="77777777" w:rsidR="00D61711" w:rsidRDefault="00D617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E67B9D" w14:textId="77777777" w:rsidR="00D61711" w:rsidRDefault="00D617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10F94" w14:textId="77777777" w:rsidR="00D61711" w:rsidRDefault="00D61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690" w14:textId="77777777" w:rsidR="00D61711" w:rsidRPr="00CB3A74" w:rsidRDefault="00D61711">
            <w:pPr>
              <w:rPr>
                <w:rFonts w:ascii="Times New Roman" w:hAnsi="Times New Roman" w:cs="Times New Roman"/>
              </w:rPr>
            </w:pPr>
            <w:r w:rsidRPr="00CB3A74">
              <w:rPr>
                <w:rFonts w:ascii="Times New Roman" w:hAnsi="Times New Roman" w:cs="Times New Roman"/>
              </w:rPr>
              <w:t xml:space="preserve">VII. osnovna škola Varaždin je ustanova za osnovnoškolsko obrazovanje učenika od 1. – 8. razreda. Nastava je organizirana u jednoj smjeni u petodnevnom radnom tjednu. Škola provodi nastavni program i kurikulume „Škole za život“ Ministarstva znanosti i obrazovanja. Škola radi prema Godišnjem planu i programu rada i Školskom kurikulumu VII. osnovne škole Varaždin kojima se uređuje provođenje: redovne nastave, dopunske i dodatne nastave, izborne nastave, terenske i </w:t>
            </w:r>
            <w:proofErr w:type="spellStart"/>
            <w:r w:rsidRPr="00CB3A74">
              <w:rPr>
                <w:rFonts w:ascii="Times New Roman" w:hAnsi="Times New Roman" w:cs="Times New Roman"/>
              </w:rPr>
              <w:t>izvanučioničke</w:t>
            </w:r>
            <w:proofErr w:type="spellEnd"/>
            <w:r w:rsidRPr="00CB3A74">
              <w:rPr>
                <w:rFonts w:ascii="Times New Roman" w:hAnsi="Times New Roman" w:cs="Times New Roman"/>
              </w:rPr>
              <w:t xml:space="preserve"> nastave, provođenje projekata, izleta i ekskurzija, </w:t>
            </w:r>
            <w:proofErr w:type="spellStart"/>
            <w:r w:rsidRPr="00CB3A74">
              <w:rPr>
                <w:rFonts w:ascii="Times New Roman" w:hAnsi="Times New Roman" w:cs="Times New Roman"/>
              </w:rPr>
              <w:t>međupredmetnih</w:t>
            </w:r>
            <w:proofErr w:type="spellEnd"/>
            <w:r w:rsidRPr="00CB3A74">
              <w:rPr>
                <w:rFonts w:ascii="Times New Roman" w:hAnsi="Times New Roman" w:cs="Times New Roman"/>
              </w:rPr>
              <w:t xml:space="preserve"> tema, izvannastavnih aktivnosti, prevencije rizičnih ponašanja, programa produženog boravka, pedagoškog razvojnog plana s područjem unaprjeđenja kvalitete rada škole, misija i vizija škole, ostvaruje se plan kulturne i javne djelatnosti škole, </w:t>
            </w:r>
            <w:proofErr w:type="spellStart"/>
            <w:r w:rsidRPr="00CB3A74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CB3A74">
              <w:rPr>
                <w:rFonts w:ascii="Times New Roman" w:hAnsi="Times New Roman" w:cs="Times New Roman"/>
              </w:rPr>
              <w:t xml:space="preserve"> i ostala područja rada škole. Školu polazi 258  učenika u 16 razrednih odjela.</w:t>
            </w:r>
          </w:p>
          <w:p w14:paraId="0B88BC31" w14:textId="77777777" w:rsidR="00D61711" w:rsidRPr="00CB3A74" w:rsidRDefault="00D61711">
            <w:pPr>
              <w:rPr>
                <w:rFonts w:ascii="Times New Roman" w:hAnsi="Times New Roman" w:cs="Times New Roman"/>
              </w:rPr>
            </w:pPr>
          </w:p>
        </w:tc>
      </w:tr>
      <w:tr w:rsidR="00D61711" w14:paraId="302F5326" w14:textId="77777777" w:rsidTr="00D61711">
        <w:trPr>
          <w:trHeight w:val="156"/>
          <w:tblCellSpacing w:w="20" w:type="dxa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719" w14:textId="77777777" w:rsidR="00D61711" w:rsidRDefault="00D617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471BC1" w14:textId="77777777" w:rsidR="00D61711" w:rsidRDefault="00D617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ORGANIZACIJSKA</w:t>
            </w:r>
          </w:p>
          <w:p w14:paraId="53009480" w14:textId="77777777" w:rsidR="00D61711" w:rsidRDefault="00D617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STRUKTURA:</w:t>
            </w:r>
          </w:p>
          <w:p w14:paraId="584DE716" w14:textId="77777777" w:rsidR="00D61711" w:rsidRDefault="00D61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91C" w14:textId="77777777" w:rsidR="00D61711" w:rsidRPr="00CB3A74" w:rsidRDefault="00D61711">
            <w:pPr>
              <w:ind w:firstLine="708"/>
              <w:rPr>
                <w:rFonts w:ascii="Times New Roman" w:hAnsi="Times New Roman" w:cs="Times New Roman"/>
              </w:rPr>
            </w:pPr>
            <w:r w:rsidRPr="00CB3A74">
              <w:rPr>
                <w:rFonts w:ascii="Times New Roman" w:hAnsi="Times New Roman" w:cs="Times New Roman"/>
              </w:rPr>
              <w:t xml:space="preserve">Prema uputama Upravnog odjela za društvene djelatnosti grada Varaždina te Upravnog odjela za financije, proračun i javnu nabavu izrađen je trogodišnji plan prihoda i rashoda za 2023.,2024. i 2025. godinu. Kao prioritetni cilj je pružanje kvalitetne usluge osnovnoškolskog obrazovanja. Nastoji se u godini obuhvaćenoj ovim planom, podizati kvaliteta nastave na višu razinu kroz stalno usavršavanje  zaposlenika (sudjelovanje na seminarima, stručnim skupovima, te održavanje satova prema programu Stručnih vijeća), podizanje materijalnih i drugih uvjeta na što je </w:t>
            </w:r>
            <w:r w:rsidRPr="00CB3A74">
              <w:rPr>
                <w:rFonts w:ascii="Times New Roman" w:hAnsi="Times New Roman" w:cs="Times New Roman"/>
              </w:rPr>
              <w:lastRenderedPageBreak/>
              <w:t>moguće viši standard, a sve to u skladu s našim mogućnostima. Učenike se potiče na uključivanje u slobodne aktivnosti, školska natjecanja  i priredbe. Slobodne aktivnosti su organizirane putem izvannastavnih aktivnosti. Rad skupina u slobodnim aktivnostima predstavlja se putem školskih događanja koja su navedena u Školskom kurikulumu.</w:t>
            </w:r>
          </w:p>
          <w:p w14:paraId="0AE0E327" w14:textId="77777777" w:rsidR="00D61711" w:rsidRPr="00CB3A74" w:rsidRDefault="00D61711">
            <w:pPr>
              <w:ind w:firstLine="708"/>
              <w:rPr>
                <w:rFonts w:ascii="Times New Roman" w:hAnsi="Times New Roman" w:cs="Times New Roman"/>
              </w:rPr>
            </w:pPr>
            <w:r w:rsidRPr="00CB3A74">
              <w:rPr>
                <w:rFonts w:ascii="Times New Roman" w:hAnsi="Times New Roman" w:cs="Times New Roman"/>
              </w:rPr>
              <w:t xml:space="preserve">Školske ustanove ne donose strateške, već godišnje planove i programe ( Godišnji plan i program rada  i Školski kurikulum za tekuću školsku godinu) prema planu koje je donijelo Ministarstvo znanosti obrazovanja i sporta. Vertikalno usklađivanje ciljeva i programa MZOŠ-a i jedinica lokalne samouprave sa školskim ustanovama je provedeno samo u nekim dodirnim točkama. Nastavni planovi i programi odnose se na nastavnu, a ne fiskalnu godinu. Uzrok odstupanjima u izvršenju financijskog plana, odnosno pomak određenih aktivnosti iz jednog u drugo polugodište uzrokuje promjene izvršenja financijskog plana za dvije fiskalne </w:t>
            </w:r>
            <w:proofErr w:type="spellStart"/>
            <w:r w:rsidRPr="00CB3A74">
              <w:rPr>
                <w:rFonts w:ascii="Times New Roman" w:hAnsi="Times New Roman" w:cs="Times New Roman"/>
              </w:rPr>
              <w:t>godine.Sve</w:t>
            </w:r>
            <w:proofErr w:type="spellEnd"/>
            <w:r w:rsidRPr="00CB3A74">
              <w:rPr>
                <w:rFonts w:ascii="Times New Roman" w:hAnsi="Times New Roman" w:cs="Times New Roman"/>
              </w:rPr>
              <w:t xml:space="preserve"> aktivnosti vezane uz izbornu, dopunsku i  dodatnu nastavu, te izvannastavne aktivnosti, projekti i sl. sastavni su dio Školskog kurikuluma koji je dostupan na web stranicama škole. Kontinuirano se provodi vrednovanje učeničkog  napretka i postignuća, te poboljšanje materijalnih uvjeta rada i opremljenosti škole. Prioritet škole je i nadalje sustavno usavršavanje učitelja, putem seminara i stručnih skupova. Potrebno je i dalje raditi na poticanju i izražavanju učeničke kreativnosti kroz sudjelovanje na različitim natjecanjima i natječajima. Suradnju s roditeljima provoditi stalno putem sjednica Vijeća roditelja i osobnim kontaktima. Uključivanje škole u sva događanja u lokalnoj zajednici koja su prihvatljiva za učenike i promociju rada škole. Razvijanje kompetencija učenika kroz Građanski i Zdravstveni odgoj primjeren dobi učenika, te navika  potrebnih za  cjeloživotno učenje.</w:t>
            </w:r>
          </w:p>
          <w:p w14:paraId="707709AF" w14:textId="77777777" w:rsidR="00D61711" w:rsidRPr="00CB3A74" w:rsidRDefault="00D61711">
            <w:pPr>
              <w:ind w:firstLine="708"/>
              <w:rPr>
                <w:rFonts w:ascii="Times New Roman" w:hAnsi="Times New Roman" w:cs="Times New Roman"/>
              </w:rPr>
            </w:pPr>
          </w:p>
          <w:p w14:paraId="21BB7975" w14:textId="77777777" w:rsidR="00D61711" w:rsidRPr="00CB3A74" w:rsidRDefault="00D61711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717316" w14:paraId="3F1EE6D2" w14:textId="77777777" w:rsidTr="000B0897">
        <w:trPr>
          <w:trHeight w:val="7120"/>
          <w:tblCellSpacing w:w="20" w:type="dxa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91A" w14:textId="77777777" w:rsidR="00717316" w:rsidRDefault="00717316">
            <w:pPr>
              <w:pStyle w:val="Tijeloteksta"/>
              <w:rPr>
                <w:rFonts w:cs="Arial"/>
                <w:sz w:val="14"/>
                <w:szCs w:val="14"/>
                <w:lang w:eastAsia="hr-HR"/>
              </w:rPr>
            </w:pPr>
          </w:p>
          <w:p w14:paraId="6345CD6C" w14:textId="78FA119B" w:rsidR="00717316" w:rsidRDefault="00717316">
            <w:pPr>
              <w:pStyle w:val="Tijeloteksta"/>
              <w:rPr>
                <w:rFonts w:cs="Arial"/>
                <w:sz w:val="14"/>
                <w:szCs w:val="14"/>
                <w:lang w:eastAsia="hr-HR"/>
              </w:rPr>
            </w:pPr>
            <w:r w:rsidRPr="00CB3A74">
              <w:rPr>
                <w:rFonts w:ascii="Times New Roman" w:eastAsiaTheme="minorHAnsi" w:hAnsi="Times New Roman" w:cs="Times New Roman"/>
                <w:sz w:val="22"/>
                <w:szCs w:val="22"/>
              </w:rPr>
              <w:t>Izvršenje aktivnosti za razdoblje 1.1.-30.6.2023</w:t>
            </w:r>
            <w:r>
              <w:rPr>
                <w:rFonts w:cs="Arial"/>
                <w:sz w:val="14"/>
                <w:szCs w:val="14"/>
                <w:lang w:eastAsia="hr-HR"/>
              </w:rPr>
              <w:t>.</w:t>
            </w:r>
          </w:p>
          <w:p w14:paraId="07E6A66B" w14:textId="77777777" w:rsidR="00717316" w:rsidRDefault="00717316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  <w:p w14:paraId="368B05DA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6C51C4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899050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722B2B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EF1638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343717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32318A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A36035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AED2CE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DA04ED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FBB4A5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4DC86D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0EEE0F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CF94D5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8D91FD" w14:textId="77777777" w:rsidR="00717316" w:rsidRDefault="007173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BE2" w14:textId="77777777" w:rsidR="00717316" w:rsidRDefault="00717316" w:rsidP="00395FF5">
            <w:pPr>
              <w:pStyle w:val="Bezproreda"/>
            </w:pPr>
          </w:p>
          <w:p w14:paraId="5E2D516B" w14:textId="70A025FE" w:rsidR="00717316" w:rsidRDefault="00717316" w:rsidP="00395FF5">
            <w:pPr>
              <w:pStyle w:val="Bezproreda"/>
            </w:pPr>
            <w:r>
              <w:t>Izvršenje aktivnosti za razdoblje 1.1.-30.6.2023. kako slijedi:</w:t>
            </w:r>
            <w:r w:rsidR="005A64AA">
              <w:t xml:space="preserve">  </w:t>
            </w:r>
          </w:p>
          <w:p w14:paraId="4ADE7FC1" w14:textId="1686FA1E" w:rsidR="00720E3D" w:rsidRDefault="00720E3D" w:rsidP="00395FF5">
            <w:pPr>
              <w:pStyle w:val="Bezproreda"/>
            </w:pPr>
            <w:r>
              <w:t>EUR</w:t>
            </w:r>
          </w:p>
          <w:tbl>
            <w:tblPr>
              <w:tblStyle w:val="Reetkatablice"/>
              <w:tblW w:w="7503" w:type="dxa"/>
              <w:tblLook w:val="04A0" w:firstRow="1" w:lastRow="0" w:firstColumn="1" w:lastColumn="0" w:noHBand="0" w:noVBand="1"/>
            </w:tblPr>
            <w:tblGrid>
              <w:gridCol w:w="729"/>
              <w:gridCol w:w="1632"/>
              <w:gridCol w:w="886"/>
              <w:gridCol w:w="998"/>
              <w:gridCol w:w="886"/>
              <w:gridCol w:w="886"/>
              <w:gridCol w:w="766"/>
              <w:gridCol w:w="766"/>
            </w:tblGrid>
            <w:tr w:rsidR="001925AA" w:rsidRPr="00EA45B7" w14:paraId="04282795" w14:textId="77777777" w:rsidTr="001925AA">
              <w:trPr>
                <w:trHeight w:val="688"/>
              </w:trPr>
              <w:tc>
                <w:tcPr>
                  <w:tcW w:w="745" w:type="dxa"/>
                </w:tcPr>
                <w:p w14:paraId="0B65B375" w14:textId="4F4A723E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Oznaka</w:t>
                  </w:r>
                </w:p>
              </w:tc>
              <w:tc>
                <w:tcPr>
                  <w:tcW w:w="1541" w:type="dxa"/>
                </w:tcPr>
                <w:p w14:paraId="6B5D77E2" w14:textId="1CBF6DE6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050" w:type="dxa"/>
                </w:tcPr>
                <w:p w14:paraId="7BCD0C7D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Izvršenje za razdoblje</w:t>
                  </w:r>
                </w:p>
                <w:p w14:paraId="04650D20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1.-6.2022.</w:t>
                  </w:r>
                </w:p>
              </w:tc>
              <w:tc>
                <w:tcPr>
                  <w:tcW w:w="823" w:type="dxa"/>
                </w:tcPr>
                <w:p w14:paraId="33B545E3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Izvorni plan ili rebalans 2023.</w:t>
                  </w:r>
                </w:p>
              </w:tc>
              <w:tc>
                <w:tcPr>
                  <w:tcW w:w="910" w:type="dxa"/>
                </w:tcPr>
                <w:p w14:paraId="4C46F752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Tekući plan 2023.</w:t>
                  </w:r>
                </w:p>
              </w:tc>
              <w:tc>
                <w:tcPr>
                  <w:tcW w:w="862" w:type="dxa"/>
                </w:tcPr>
                <w:p w14:paraId="598AE72B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Izvršenje za razdoblje</w:t>
                  </w:r>
                </w:p>
                <w:p w14:paraId="40D3496B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1.-6.2023.</w:t>
                  </w:r>
                </w:p>
              </w:tc>
              <w:tc>
                <w:tcPr>
                  <w:tcW w:w="786" w:type="dxa"/>
                </w:tcPr>
                <w:p w14:paraId="04B45DD3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Indeks</w:t>
                  </w:r>
                </w:p>
                <w:p w14:paraId="168013DD" w14:textId="469D665F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*100</w:t>
                  </w:r>
                </w:p>
              </w:tc>
              <w:tc>
                <w:tcPr>
                  <w:tcW w:w="786" w:type="dxa"/>
                </w:tcPr>
                <w:p w14:paraId="4A86BF34" w14:textId="77777777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Indeks</w:t>
                  </w:r>
                </w:p>
                <w:p w14:paraId="2E621764" w14:textId="577190BB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*100</w:t>
                  </w:r>
                </w:p>
              </w:tc>
            </w:tr>
            <w:tr w:rsidR="001925AA" w14:paraId="134E1259" w14:textId="77777777" w:rsidTr="001925AA">
              <w:trPr>
                <w:trHeight w:val="93"/>
              </w:trPr>
              <w:tc>
                <w:tcPr>
                  <w:tcW w:w="745" w:type="dxa"/>
                </w:tcPr>
                <w:p w14:paraId="06CB0A8A" w14:textId="0010037D" w:rsid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541" w:type="dxa"/>
                </w:tcPr>
                <w:p w14:paraId="138320DA" w14:textId="3B9A686F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14:paraId="288FF4A2" w14:textId="34DCE3F4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23" w:type="dxa"/>
                </w:tcPr>
                <w:p w14:paraId="35A8AF7D" w14:textId="449D344D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10" w:type="dxa"/>
                </w:tcPr>
                <w:p w14:paraId="23611093" w14:textId="4F3DA932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62" w:type="dxa"/>
                </w:tcPr>
                <w:p w14:paraId="5DC599CA" w14:textId="4BE05354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6" w:type="dxa"/>
                </w:tcPr>
                <w:p w14:paraId="00A9B1AE" w14:textId="5515EA1D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6" w:type="dxa"/>
                </w:tcPr>
                <w:p w14:paraId="091204C8" w14:textId="0F331EC2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947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925AA" w14:paraId="063CAEAB" w14:textId="77777777" w:rsidTr="001925AA">
              <w:trPr>
                <w:trHeight w:val="819"/>
              </w:trPr>
              <w:tc>
                <w:tcPr>
                  <w:tcW w:w="745" w:type="dxa"/>
                </w:tcPr>
                <w:p w14:paraId="1EAD8FDE" w14:textId="7A8345FE" w:rsid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541" w:type="dxa"/>
                </w:tcPr>
                <w:p w14:paraId="3522AD52" w14:textId="23A3133F" w:rsidR="00947F60" w:rsidRP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SUFINANCIRANJE PROJEKATA EU</w:t>
                  </w:r>
                </w:p>
              </w:tc>
              <w:tc>
                <w:tcPr>
                  <w:tcW w:w="1050" w:type="dxa"/>
                </w:tcPr>
                <w:p w14:paraId="0E6001D7" w14:textId="77777777" w:rsidR="00947F60" w:rsidRPr="001925AA" w:rsidRDefault="00947F60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3" w:type="dxa"/>
                </w:tcPr>
                <w:p w14:paraId="1433452D" w14:textId="06E81DFB" w:rsidR="00947F60" w:rsidRPr="001925AA" w:rsidRDefault="00947F60" w:rsidP="00947F6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36.000,00</w:t>
                  </w:r>
                </w:p>
              </w:tc>
              <w:tc>
                <w:tcPr>
                  <w:tcW w:w="910" w:type="dxa"/>
                </w:tcPr>
                <w:p w14:paraId="0DF183B0" w14:textId="11D2D46B" w:rsidR="00947F60" w:rsidRPr="001925AA" w:rsidRDefault="00947F60" w:rsidP="00947F6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26.270,00</w:t>
                  </w:r>
                </w:p>
              </w:tc>
              <w:tc>
                <w:tcPr>
                  <w:tcW w:w="862" w:type="dxa"/>
                </w:tcPr>
                <w:p w14:paraId="0555B8D7" w14:textId="2407A5BA" w:rsidR="00947F60" w:rsidRPr="001925AA" w:rsidRDefault="00947F60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16.072,56</w:t>
                  </w:r>
                </w:p>
              </w:tc>
              <w:tc>
                <w:tcPr>
                  <w:tcW w:w="786" w:type="dxa"/>
                </w:tcPr>
                <w:p w14:paraId="44A0CD49" w14:textId="77777777" w:rsidR="00947F60" w:rsidRPr="001925AA" w:rsidRDefault="00947F60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14:paraId="67F03C0D" w14:textId="530C8F9F" w:rsidR="00947F60" w:rsidRPr="001925AA" w:rsidRDefault="00947F60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61,18</w:t>
                  </w:r>
                </w:p>
              </w:tc>
            </w:tr>
            <w:tr w:rsidR="001925AA" w14:paraId="69CDE4A8" w14:textId="77777777" w:rsidTr="001925AA">
              <w:trPr>
                <w:trHeight w:val="819"/>
              </w:trPr>
              <w:tc>
                <w:tcPr>
                  <w:tcW w:w="745" w:type="dxa"/>
                </w:tcPr>
                <w:p w14:paraId="0C26F290" w14:textId="507EE4E9" w:rsid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1541" w:type="dxa"/>
                </w:tcPr>
                <w:p w14:paraId="4D34421F" w14:textId="4D5B239D" w:rsidR="00947F60" w:rsidRDefault="00947F60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PLAĆE I MATERIJALNA PRAVA DJELATNIKA OŠ</w:t>
                  </w:r>
                </w:p>
              </w:tc>
              <w:tc>
                <w:tcPr>
                  <w:tcW w:w="1050" w:type="dxa"/>
                </w:tcPr>
                <w:p w14:paraId="68D987DC" w14:textId="2D8E791A" w:rsidR="00947F60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367.536,71</w:t>
                  </w:r>
                </w:p>
              </w:tc>
              <w:tc>
                <w:tcPr>
                  <w:tcW w:w="823" w:type="dxa"/>
                </w:tcPr>
                <w:p w14:paraId="7C3DF2A3" w14:textId="2B7AD1C3" w:rsidR="00947F60" w:rsidRPr="001925AA" w:rsidRDefault="00C4697C" w:rsidP="00947F6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883.000,00</w:t>
                  </w:r>
                </w:p>
              </w:tc>
              <w:tc>
                <w:tcPr>
                  <w:tcW w:w="910" w:type="dxa"/>
                </w:tcPr>
                <w:p w14:paraId="6F9250BF" w14:textId="23161193" w:rsidR="00947F60" w:rsidRPr="001925AA" w:rsidRDefault="00C4697C" w:rsidP="00947F6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498.400,00</w:t>
                  </w:r>
                </w:p>
              </w:tc>
              <w:tc>
                <w:tcPr>
                  <w:tcW w:w="862" w:type="dxa"/>
                </w:tcPr>
                <w:p w14:paraId="5B30A134" w14:textId="44880CCA" w:rsidR="00947F60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397.559,91</w:t>
                  </w:r>
                </w:p>
              </w:tc>
              <w:tc>
                <w:tcPr>
                  <w:tcW w:w="786" w:type="dxa"/>
                </w:tcPr>
                <w:p w14:paraId="73A51E6E" w14:textId="05A26AD3" w:rsidR="00947F60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108,17</w:t>
                  </w:r>
                </w:p>
              </w:tc>
              <w:tc>
                <w:tcPr>
                  <w:tcW w:w="786" w:type="dxa"/>
                </w:tcPr>
                <w:p w14:paraId="208D5A4C" w14:textId="655EE98E" w:rsidR="00947F60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79,77</w:t>
                  </w:r>
                </w:p>
              </w:tc>
            </w:tr>
            <w:tr w:rsidR="001925AA" w14:paraId="0C116276" w14:textId="77777777" w:rsidTr="001925AA">
              <w:trPr>
                <w:trHeight w:val="819"/>
              </w:trPr>
              <w:tc>
                <w:tcPr>
                  <w:tcW w:w="745" w:type="dxa"/>
                </w:tcPr>
                <w:p w14:paraId="1699998E" w14:textId="6502E9E3" w:rsidR="00C4697C" w:rsidRDefault="00C4697C" w:rsidP="00720E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541" w:type="dxa"/>
                </w:tcPr>
                <w:p w14:paraId="1DA4960F" w14:textId="3D882D46" w:rsidR="00C4697C" w:rsidRDefault="00C4697C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FINANCIRANJE ZAKONSKOG STANDARDA U ŠKOLAMA</w:t>
                  </w:r>
                </w:p>
              </w:tc>
              <w:tc>
                <w:tcPr>
                  <w:tcW w:w="1050" w:type="dxa"/>
                </w:tcPr>
                <w:p w14:paraId="4E1D7D23" w14:textId="080B5D83" w:rsidR="00C4697C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25.468,34</w:t>
                  </w:r>
                </w:p>
              </w:tc>
              <w:tc>
                <w:tcPr>
                  <w:tcW w:w="823" w:type="dxa"/>
                </w:tcPr>
                <w:p w14:paraId="5C5690B0" w14:textId="678B6B9D" w:rsidR="00C4697C" w:rsidRPr="001925AA" w:rsidRDefault="00C4697C" w:rsidP="00947F6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41.000,00</w:t>
                  </w:r>
                </w:p>
              </w:tc>
              <w:tc>
                <w:tcPr>
                  <w:tcW w:w="910" w:type="dxa"/>
                </w:tcPr>
                <w:p w14:paraId="7FF99C21" w14:textId="44898223" w:rsidR="00C4697C" w:rsidRPr="001925AA" w:rsidRDefault="00C4697C" w:rsidP="00947F6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32.780,00</w:t>
                  </w:r>
                </w:p>
              </w:tc>
              <w:tc>
                <w:tcPr>
                  <w:tcW w:w="862" w:type="dxa"/>
                </w:tcPr>
                <w:p w14:paraId="25E7A948" w14:textId="63A0091A" w:rsidR="00C4697C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27.868,53</w:t>
                  </w:r>
                </w:p>
              </w:tc>
              <w:tc>
                <w:tcPr>
                  <w:tcW w:w="786" w:type="dxa"/>
                </w:tcPr>
                <w:p w14:paraId="4355FC68" w14:textId="020F7BE0" w:rsidR="00C4697C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109,42</w:t>
                  </w:r>
                </w:p>
              </w:tc>
              <w:tc>
                <w:tcPr>
                  <w:tcW w:w="786" w:type="dxa"/>
                </w:tcPr>
                <w:p w14:paraId="54C10609" w14:textId="70F32DCB" w:rsidR="00C4697C" w:rsidRPr="001925AA" w:rsidRDefault="00C4697C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85,02</w:t>
                  </w:r>
                </w:p>
              </w:tc>
            </w:tr>
            <w:tr w:rsidR="001925AA" w14:paraId="20C42896" w14:textId="77777777" w:rsidTr="001925AA">
              <w:trPr>
                <w:trHeight w:val="819"/>
              </w:trPr>
              <w:tc>
                <w:tcPr>
                  <w:tcW w:w="745" w:type="dxa"/>
                </w:tcPr>
                <w:p w14:paraId="4154CF03" w14:textId="1349BBBC" w:rsidR="00C4697C" w:rsidRDefault="00C4697C" w:rsidP="00720E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541" w:type="dxa"/>
                </w:tcPr>
                <w:p w14:paraId="6D9684B9" w14:textId="3553DC00" w:rsidR="00C4697C" w:rsidRDefault="00C4697C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PROGRAMI U OSNOVNIM ŠKOLAMA IZNAD STANDARDA</w:t>
                  </w:r>
                </w:p>
              </w:tc>
              <w:tc>
                <w:tcPr>
                  <w:tcW w:w="1050" w:type="dxa"/>
                </w:tcPr>
                <w:p w14:paraId="426E96DB" w14:textId="43DDC053" w:rsidR="00C4697C" w:rsidRPr="001925AA" w:rsidRDefault="001925AA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43.469,13</w:t>
                  </w:r>
                </w:p>
              </w:tc>
              <w:tc>
                <w:tcPr>
                  <w:tcW w:w="823" w:type="dxa"/>
                </w:tcPr>
                <w:p w14:paraId="279E2DE5" w14:textId="04A0A2CA" w:rsidR="00C4697C" w:rsidRPr="001925AA" w:rsidRDefault="00C4697C" w:rsidP="00947F6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312.</w:t>
                  </w:r>
                  <w:r w:rsid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910" w:type="dxa"/>
                </w:tcPr>
                <w:p w14:paraId="7A5377F7" w14:textId="40589EC5" w:rsidR="00C4697C" w:rsidRPr="001925AA" w:rsidRDefault="00C4697C" w:rsidP="00947F6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226.540,00</w:t>
                  </w:r>
                </w:p>
              </w:tc>
              <w:tc>
                <w:tcPr>
                  <w:tcW w:w="862" w:type="dxa"/>
                </w:tcPr>
                <w:p w14:paraId="6F2E2D66" w14:textId="7073B14D" w:rsidR="00C4697C" w:rsidRPr="001925AA" w:rsidRDefault="005404A6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80.443,40</w:t>
                  </w:r>
                </w:p>
              </w:tc>
              <w:tc>
                <w:tcPr>
                  <w:tcW w:w="786" w:type="dxa"/>
                </w:tcPr>
                <w:p w14:paraId="599086D5" w14:textId="0E874148" w:rsidR="00C4697C" w:rsidRPr="001925AA" w:rsidRDefault="001925AA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185,06</w:t>
                  </w:r>
                </w:p>
              </w:tc>
              <w:tc>
                <w:tcPr>
                  <w:tcW w:w="786" w:type="dxa"/>
                </w:tcPr>
                <w:p w14:paraId="18917F0F" w14:textId="1D691A76" w:rsidR="00C4697C" w:rsidRPr="001925AA" w:rsidRDefault="001925AA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35,10</w:t>
                  </w:r>
                </w:p>
              </w:tc>
            </w:tr>
            <w:tr w:rsidR="001925AA" w14:paraId="53AF56C9" w14:textId="77777777" w:rsidTr="001925AA">
              <w:trPr>
                <w:trHeight w:val="819"/>
              </w:trPr>
              <w:tc>
                <w:tcPr>
                  <w:tcW w:w="745" w:type="dxa"/>
                </w:tcPr>
                <w:p w14:paraId="4629BA52" w14:textId="77777777" w:rsidR="001925AA" w:rsidRDefault="001925AA" w:rsidP="00720E3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1" w:type="dxa"/>
                </w:tcPr>
                <w:p w14:paraId="49DDAA9D" w14:textId="53C8FE5B" w:rsidR="001925AA" w:rsidRDefault="001925AA" w:rsidP="00720E3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050" w:type="dxa"/>
                </w:tcPr>
                <w:p w14:paraId="57E7262B" w14:textId="2CD47947" w:rsidR="001925AA" w:rsidRPr="001925AA" w:rsidRDefault="001925AA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2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436.474,17</w:t>
                  </w:r>
                </w:p>
              </w:tc>
              <w:tc>
                <w:tcPr>
                  <w:tcW w:w="823" w:type="dxa"/>
                </w:tcPr>
                <w:p w14:paraId="59B0375B" w14:textId="1C7597AF" w:rsidR="001925AA" w:rsidRPr="001925AA" w:rsidRDefault="001925AA" w:rsidP="00947F6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1.272.990,00</w:t>
                  </w:r>
                </w:p>
              </w:tc>
              <w:tc>
                <w:tcPr>
                  <w:tcW w:w="910" w:type="dxa"/>
                </w:tcPr>
                <w:p w14:paraId="584881F0" w14:textId="2BF7E25F" w:rsidR="001925AA" w:rsidRPr="001925AA" w:rsidRDefault="001925AA" w:rsidP="00947F6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783.990,00</w:t>
                  </w:r>
                </w:p>
              </w:tc>
              <w:tc>
                <w:tcPr>
                  <w:tcW w:w="862" w:type="dxa"/>
                </w:tcPr>
                <w:p w14:paraId="70ADB2E5" w14:textId="3FD96B42" w:rsidR="001925AA" w:rsidRPr="001925AA" w:rsidRDefault="001925AA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521.944,40</w:t>
                  </w:r>
                </w:p>
              </w:tc>
              <w:tc>
                <w:tcPr>
                  <w:tcW w:w="786" w:type="dxa"/>
                </w:tcPr>
                <w:p w14:paraId="52B4EBCF" w14:textId="2CFE446B" w:rsidR="001925AA" w:rsidRPr="001925AA" w:rsidRDefault="000B0897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119,58</w:t>
                  </w:r>
                </w:p>
              </w:tc>
              <w:tc>
                <w:tcPr>
                  <w:tcW w:w="786" w:type="dxa"/>
                </w:tcPr>
                <w:p w14:paraId="01C73E58" w14:textId="23E0744F" w:rsidR="001925AA" w:rsidRPr="001925AA" w:rsidRDefault="001925AA" w:rsidP="00720E3D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66,58</w:t>
                  </w:r>
                </w:p>
              </w:tc>
            </w:tr>
          </w:tbl>
          <w:p w14:paraId="77D1C42D" w14:textId="455FDE52" w:rsidR="00720E3D" w:rsidRDefault="00720E3D" w:rsidP="00395FF5">
            <w:pPr>
              <w:pStyle w:val="Bezproreda"/>
            </w:pPr>
          </w:p>
          <w:p w14:paraId="43D209EA" w14:textId="77777777" w:rsidR="00717316" w:rsidRDefault="00717316" w:rsidP="00395FF5">
            <w:pPr>
              <w:pStyle w:val="Bezproreda"/>
            </w:pPr>
          </w:p>
          <w:p w14:paraId="1EC5B62E" w14:textId="77777777" w:rsidR="000B0897" w:rsidRDefault="000B0897" w:rsidP="00395FF5">
            <w:pPr>
              <w:pStyle w:val="Bezproreda"/>
            </w:pPr>
          </w:p>
          <w:p w14:paraId="004A5802" w14:textId="6BD32880" w:rsidR="000B0897" w:rsidRDefault="000B0897" w:rsidP="00395FF5">
            <w:pPr>
              <w:pStyle w:val="Bezproreda"/>
            </w:pPr>
          </w:p>
        </w:tc>
      </w:tr>
      <w:tr w:rsidR="00717316" w14:paraId="136499B1" w14:textId="77777777" w:rsidTr="00717316">
        <w:trPr>
          <w:trHeight w:val="171"/>
          <w:tblCellSpacing w:w="20" w:type="dxa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292" w14:textId="77777777" w:rsidR="00717316" w:rsidRDefault="00717316">
            <w:pPr>
              <w:pStyle w:val="Tijeloteksta"/>
              <w:spacing w:before="120"/>
              <w:ind w:right="-28"/>
              <w:rPr>
                <w:rFonts w:ascii="Arial" w:hAnsi="Arial" w:cs="Arial"/>
                <w:sz w:val="14"/>
                <w:szCs w:val="14"/>
                <w:lang w:eastAsia="hr-HR"/>
              </w:rPr>
            </w:pPr>
            <w:r>
              <w:rPr>
                <w:rFonts w:cs="Arial"/>
                <w:sz w:val="14"/>
                <w:szCs w:val="14"/>
                <w:lang w:eastAsia="hr-HR"/>
              </w:rPr>
              <w:t xml:space="preserve">CILJEVI I POKAZATELJI USPJEŠNOSTI KOJIMA ĆE SE MJERITI OSTVARENJE CILJEVA: </w:t>
            </w:r>
          </w:p>
          <w:p w14:paraId="055FE975" w14:textId="77777777" w:rsidR="00717316" w:rsidRDefault="00717316">
            <w:pPr>
              <w:rPr>
                <w:rFonts w:ascii="Arial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CBE" w14:textId="77777777" w:rsidR="00717316" w:rsidRDefault="00717316">
            <w:pPr>
              <w:spacing w:before="120"/>
              <w:rPr>
                <w:rFonts w:ascii="Arial" w:hAnsi="Arial" w:cs="Arial"/>
                <w:i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365F91"/>
                <w:sz w:val="14"/>
                <w:szCs w:val="14"/>
              </w:rPr>
              <w:t>potrebno je opisati npr.:</w:t>
            </w:r>
          </w:p>
          <w:p w14:paraId="52061A8D" w14:textId="77777777" w:rsidR="00717316" w:rsidRDefault="00717316">
            <w:pPr>
              <w:spacing w:before="120"/>
              <w:ind w:right="57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65F91"/>
                <w:sz w:val="14"/>
                <w:szCs w:val="14"/>
              </w:rPr>
              <w:t>Cilj provedbe programa</w:t>
            </w:r>
            <w:r>
              <w:rPr>
                <w:rFonts w:ascii="Arial" w:hAnsi="Arial" w:cs="Arial"/>
                <w:color w:val="365F91"/>
                <w:sz w:val="14"/>
                <w:szCs w:val="14"/>
              </w:rPr>
              <w:t xml:space="preserve"> je stručno i u zakonskom roku izvršavanje aktivnosti sukladno propisima. </w:t>
            </w:r>
          </w:p>
          <w:p w14:paraId="4F3571C8" w14:textId="77777777" w:rsidR="00717316" w:rsidRDefault="00717316">
            <w:pPr>
              <w:spacing w:before="120"/>
              <w:ind w:right="57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65F91"/>
                <w:sz w:val="14"/>
                <w:szCs w:val="14"/>
              </w:rPr>
              <w:t>Karakteristika pokazatelja uspješnosti</w:t>
            </w:r>
            <w:r>
              <w:rPr>
                <w:rFonts w:ascii="Arial" w:hAnsi="Arial" w:cs="Arial"/>
                <w:color w:val="365F91"/>
                <w:sz w:val="14"/>
                <w:szCs w:val="14"/>
              </w:rPr>
              <w:t xml:space="preserve"> je mjerljivost, stoga ih je potrebno brojčano iskazati ili jasno i nedvosmisleno izraziti (broj učenika, broj obroka, udjeli u %...) prema opisu, definiciji (broj uključenih učenika u odnosu na zahtjeve za uključenje)</w:t>
            </w:r>
          </w:p>
          <w:p w14:paraId="505AE856" w14:textId="77777777" w:rsidR="00717316" w:rsidRDefault="00717316">
            <w:pPr>
              <w:spacing w:before="120"/>
              <w:ind w:right="57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65F91"/>
                <w:sz w:val="14"/>
                <w:szCs w:val="14"/>
              </w:rPr>
              <w:t>Polazna vrijednost</w:t>
            </w:r>
            <w:r>
              <w:rPr>
                <w:rFonts w:ascii="Arial" w:hAnsi="Arial" w:cs="Arial"/>
                <w:color w:val="365F91"/>
                <w:sz w:val="14"/>
                <w:szCs w:val="14"/>
              </w:rPr>
              <w:t xml:space="preserve"> odnosi se na godinu u kojoj se izrađuje proračun, dok se ciljana vrijednost utvrđuje za naredno trogodišnje razdoblje. </w:t>
            </w:r>
          </w:p>
          <w:p w14:paraId="4A900D8C" w14:textId="77777777" w:rsidR="00717316" w:rsidRDefault="00717316">
            <w:pPr>
              <w:spacing w:before="120"/>
              <w:ind w:right="57"/>
              <w:rPr>
                <w:rFonts w:ascii="Arial" w:hAnsi="Arial" w:cs="Arial"/>
                <w:color w:val="365F91"/>
                <w:sz w:val="14"/>
                <w:szCs w:val="14"/>
              </w:rPr>
            </w:pPr>
          </w:p>
        </w:tc>
      </w:tr>
    </w:tbl>
    <w:p w14:paraId="364FD81C" w14:textId="77777777" w:rsidR="00D61711" w:rsidRDefault="00D61711" w:rsidP="001721E8">
      <w:pPr>
        <w:jc w:val="both"/>
      </w:pPr>
    </w:p>
    <w:tbl>
      <w:tblPr>
        <w:tblW w:w="10095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709"/>
      </w:tblGrid>
      <w:tr w:rsidR="00E70BFC" w14:paraId="0BA1BA35" w14:textId="77777777" w:rsidTr="00E70BFC">
        <w:trPr>
          <w:trHeight w:val="177"/>
          <w:tblCellSpacing w:w="20" w:type="dxa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A6DB56F" w14:textId="77777777" w:rsidR="00E70BFC" w:rsidRDefault="00E70BFC">
            <w:pPr>
              <w:pStyle w:val="Naslov1"/>
              <w:rPr>
                <w:szCs w:val="20"/>
              </w:rPr>
            </w:pPr>
          </w:p>
          <w:p w14:paraId="7DD63179" w14:textId="77777777" w:rsidR="00E70BFC" w:rsidRDefault="00E70BFC">
            <w:pPr>
              <w:pStyle w:val="Naslov1"/>
              <w:rPr>
                <w:szCs w:val="20"/>
              </w:rPr>
            </w:pPr>
            <w:r>
              <w:rPr>
                <w:szCs w:val="20"/>
              </w:rPr>
              <w:t>NAZIV PROGRAMA: 08</w:t>
            </w:r>
          </w:p>
          <w:p w14:paraId="1D34DA1B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A00E0F" w14:textId="77777777" w:rsidR="00E70BFC" w:rsidRDefault="00E70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81D89" w14:textId="77777777" w:rsidR="00E70BFC" w:rsidRDefault="00E70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SUFINANCIRANJE PROJEKATA EU</w:t>
            </w:r>
          </w:p>
        </w:tc>
      </w:tr>
      <w:tr w:rsidR="00E70BFC" w14:paraId="035DED4E" w14:textId="77777777" w:rsidTr="00E70BFC">
        <w:trPr>
          <w:trHeight w:val="193"/>
          <w:tblCellSpacing w:w="20" w:type="dxa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7E3" w14:textId="77777777" w:rsidR="00E70BFC" w:rsidRDefault="00E70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DFB7FD" w14:textId="77777777" w:rsidR="00E70BFC" w:rsidRDefault="00E70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6BA24DA8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A23B0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7E1F0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AD91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9DC6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F6A" w14:textId="77777777" w:rsidR="00E70BFC" w:rsidRPr="00E70BFC" w:rsidRDefault="00E70BFC">
            <w:pPr>
              <w:ind w:right="57"/>
              <w:rPr>
                <w:rFonts w:ascii="Times New Roman" w:hAnsi="Times New Roman" w:cs="Times New Roman"/>
              </w:rPr>
            </w:pPr>
            <w:r w:rsidRPr="00E70BFC">
              <w:rPr>
                <w:rFonts w:ascii="Times New Roman" w:hAnsi="Times New Roman" w:cs="Times New Roman"/>
              </w:rPr>
              <w:lastRenderedPageBreak/>
              <w:t xml:space="preserve">Grad Varaždin je nositelj projekata u sklopu kojih su osigurana bespovratna sredstva za osiguranje školske prehrane za djecu u riziku od siromaštva  osigurana plaća za rad pomoćnika u nastavi za učenike s teškoćama u svrhu integracije u redovan odgojno obrazovni proces. </w:t>
            </w:r>
          </w:p>
          <w:p w14:paraId="4F2C3EF9" w14:textId="77777777" w:rsidR="00E70BFC" w:rsidRPr="00E70BFC" w:rsidRDefault="00E70BFC">
            <w:pPr>
              <w:ind w:right="57"/>
              <w:rPr>
                <w:rFonts w:ascii="Times New Roman" w:hAnsi="Times New Roman" w:cs="Times New Roman"/>
              </w:rPr>
            </w:pPr>
          </w:p>
          <w:p w14:paraId="6F78ABA6" w14:textId="77777777" w:rsidR="00E70BFC" w:rsidRPr="00E70BFC" w:rsidRDefault="00E70BFC">
            <w:pPr>
              <w:rPr>
                <w:rFonts w:ascii="Times New Roman" w:hAnsi="Times New Roman" w:cs="Times New Roman"/>
              </w:rPr>
            </w:pPr>
          </w:p>
        </w:tc>
      </w:tr>
      <w:tr w:rsidR="00E70BFC" w14:paraId="759E1CE7" w14:textId="77777777" w:rsidTr="00E70BFC">
        <w:trPr>
          <w:trHeight w:val="177"/>
          <w:tblCellSpacing w:w="20" w:type="dxa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F53" w14:textId="77777777" w:rsidR="00E70BFC" w:rsidRDefault="00E70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CA083" w14:textId="77777777" w:rsidR="00E70BFC" w:rsidRDefault="00E70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6556A7DD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990" w14:textId="77777777" w:rsidR="00E70BFC" w:rsidRDefault="00E70BFC" w:rsidP="00E70BFC">
            <w:pPr>
              <w:spacing w:before="9" w:line="228" w:lineRule="auto"/>
              <w:ind w:right="689"/>
              <w:jc w:val="both"/>
              <w:rPr>
                <w:rFonts w:ascii="Times New Roman" w:hAnsi="Times New Roman" w:cs="Times New Roman"/>
              </w:rPr>
            </w:pPr>
            <w:r w:rsidRPr="00E70BFC">
              <w:rPr>
                <w:rFonts w:ascii="Times New Roman" w:hAnsi="Times New Roman" w:cs="Times New Roman"/>
              </w:rPr>
              <w:t>Zaključak projektnog prijedloga „PONOS III-Pomoćnika u Nastavi-osigurajmo učenicima s teškoćama u razvoju III“ ( KLASA:602-02/22-01/33;URBROJ: 2186-1-07-01/6-22-39);</w:t>
            </w:r>
            <w:r>
              <w:rPr>
                <w:rFonts w:ascii="Times New Roman" w:hAnsi="Times New Roman" w:cs="Times New Roman"/>
              </w:rPr>
              <w:t xml:space="preserve"> Zaključak o financiranju nagrade za radne rezultate pomoćnicima u nastavi u sklopu projekta PONOS III (KLASA: 602-02/22-01/33;URBROJ: 2186-1-07-01/6-22-60),</w:t>
            </w:r>
            <w:r w:rsidRPr="00E70BFC">
              <w:rPr>
                <w:rFonts w:ascii="Times New Roman" w:hAnsi="Times New Roman" w:cs="Times New Roman"/>
              </w:rPr>
              <w:t xml:space="preserve"> Zaključak o sufinanciranju projekta SPAS VI (KLASA: 602-02/22-01/19;URBROJ: 2186-1-07-01/6-22-23.</w:t>
            </w:r>
          </w:p>
          <w:p w14:paraId="764F7617" w14:textId="77777777" w:rsidR="00E70BFC" w:rsidRDefault="00E70BFC">
            <w:pPr>
              <w:ind w:right="57"/>
              <w:rPr>
                <w:sz w:val="20"/>
                <w:szCs w:val="20"/>
              </w:rPr>
            </w:pPr>
          </w:p>
          <w:p w14:paraId="61723668" w14:textId="77777777" w:rsidR="00E70BFC" w:rsidRDefault="00E70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33396" w14:textId="79C70F60" w:rsidR="00A34277" w:rsidRDefault="00A34277" w:rsidP="001721E8">
      <w:pPr>
        <w:pStyle w:val="Bezproreda"/>
        <w:rPr>
          <w:rFonts w:ascii="Times New Roman" w:hAnsi="Times New Roman" w:cs="Times New Roman"/>
          <w:b/>
        </w:rPr>
      </w:pPr>
    </w:p>
    <w:p w14:paraId="64A5E177" w14:textId="77777777" w:rsidR="00395FF5" w:rsidRDefault="00395FF5" w:rsidP="001721E8">
      <w:pPr>
        <w:pStyle w:val="Bezproreda"/>
        <w:rPr>
          <w:rFonts w:ascii="Times New Roman" w:hAnsi="Times New Roman" w:cs="Times New Roman"/>
          <w:b/>
        </w:rPr>
      </w:pPr>
    </w:p>
    <w:p w14:paraId="2CDE68C2" w14:textId="75D086E0" w:rsidR="001721E8" w:rsidRDefault="001721E8" w:rsidP="001721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9"/>
        <w:gridCol w:w="1215"/>
        <w:gridCol w:w="1234"/>
        <w:gridCol w:w="1235"/>
        <w:gridCol w:w="1235"/>
        <w:gridCol w:w="1187"/>
        <w:gridCol w:w="1187"/>
      </w:tblGrid>
      <w:tr w:rsidR="00EA45B7" w:rsidRPr="00EA45B7" w14:paraId="77FC52E8" w14:textId="77777777" w:rsidTr="00EA45B7">
        <w:trPr>
          <w:trHeight w:val="688"/>
        </w:trPr>
        <w:tc>
          <w:tcPr>
            <w:tcW w:w="1294" w:type="dxa"/>
          </w:tcPr>
          <w:p w14:paraId="761C1E89" w14:textId="45270A4B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bookmarkStart w:id="11" w:name="_Hlk142393599"/>
            <w:r w:rsidRPr="00EA45B7">
              <w:rPr>
                <w:rFonts w:ascii="Times New Roman" w:hAnsi="Times New Roman" w:cs="Times New Roman"/>
              </w:rPr>
              <w:t>Aktivnost/</w:t>
            </w:r>
            <w:r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294" w:type="dxa"/>
          </w:tcPr>
          <w:p w14:paraId="43FE02FB" w14:textId="77777777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2FCC6B47" w14:textId="3BF6AC3B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1.-6.2022.</w:t>
            </w:r>
          </w:p>
        </w:tc>
        <w:tc>
          <w:tcPr>
            <w:tcW w:w="1294" w:type="dxa"/>
          </w:tcPr>
          <w:p w14:paraId="503C3FDC" w14:textId="7F4031DC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Izvorni plan </w:t>
            </w:r>
            <w:r w:rsidR="00961DBE">
              <w:rPr>
                <w:rFonts w:ascii="Times New Roman" w:hAnsi="Times New Roman" w:cs="Times New Roman"/>
              </w:rPr>
              <w:t xml:space="preserve">ili rebalans </w:t>
            </w: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95" w:type="dxa"/>
          </w:tcPr>
          <w:p w14:paraId="326AB630" w14:textId="3C0C4D26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plan 2023.</w:t>
            </w:r>
          </w:p>
        </w:tc>
        <w:tc>
          <w:tcPr>
            <w:tcW w:w="1295" w:type="dxa"/>
          </w:tcPr>
          <w:p w14:paraId="4A4AE39C" w14:textId="77777777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42DC0C0E" w14:textId="4C30191F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1.-6.2023.</w:t>
            </w:r>
          </w:p>
        </w:tc>
        <w:tc>
          <w:tcPr>
            <w:tcW w:w="1295" w:type="dxa"/>
          </w:tcPr>
          <w:p w14:paraId="6C977D3A" w14:textId="77777777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0EC74CE8" w14:textId="4293689B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  <w:r w:rsidR="001721E8">
              <w:rPr>
                <w:rFonts w:ascii="Times New Roman" w:hAnsi="Times New Roman" w:cs="Times New Roman"/>
              </w:rPr>
              <w:t>*100</w:t>
            </w:r>
          </w:p>
        </w:tc>
        <w:tc>
          <w:tcPr>
            <w:tcW w:w="1295" w:type="dxa"/>
          </w:tcPr>
          <w:p w14:paraId="3CC77203" w14:textId="77777777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0EDE0F44" w14:textId="4B8F81E4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  <w:r w:rsidR="001721E8">
              <w:rPr>
                <w:rFonts w:ascii="Times New Roman" w:hAnsi="Times New Roman" w:cs="Times New Roman"/>
              </w:rPr>
              <w:t>*100</w:t>
            </w:r>
          </w:p>
        </w:tc>
      </w:tr>
      <w:tr w:rsidR="00EA45B7" w:rsidRPr="00EA45B7" w14:paraId="543C680E" w14:textId="77777777" w:rsidTr="00EA45B7">
        <w:trPr>
          <w:trHeight w:val="93"/>
        </w:trPr>
        <w:tc>
          <w:tcPr>
            <w:tcW w:w="1294" w:type="dxa"/>
          </w:tcPr>
          <w:p w14:paraId="44A1C995" w14:textId="32D59C07" w:rsidR="00EA45B7" w:rsidRP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4" w:type="dxa"/>
          </w:tcPr>
          <w:p w14:paraId="0DBF3D50" w14:textId="1DC893AA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4" w:type="dxa"/>
          </w:tcPr>
          <w:p w14:paraId="7C9FD3EA" w14:textId="7F55409C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5" w:type="dxa"/>
          </w:tcPr>
          <w:p w14:paraId="1A91BE82" w14:textId="062DF610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5" w:type="dxa"/>
          </w:tcPr>
          <w:p w14:paraId="64463680" w14:textId="7EB9522A" w:rsidR="00EA45B7" w:rsidRDefault="00EA45B7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5" w:type="dxa"/>
          </w:tcPr>
          <w:p w14:paraId="74A5ABF5" w14:textId="113D354B" w:rsidR="00EA45B7" w:rsidRDefault="001B74E0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5" w:type="dxa"/>
          </w:tcPr>
          <w:p w14:paraId="12C2BF95" w14:textId="45009400" w:rsidR="00EA45B7" w:rsidRDefault="001B74E0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1B74E0" w:rsidRPr="00EA45B7" w14:paraId="763D374F" w14:textId="77777777" w:rsidTr="001B74E0">
        <w:trPr>
          <w:trHeight w:val="819"/>
        </w:trPr>
        <w:tc>
          <w:tcPr>
            <w:tcW w:w="1294" w:type="dxa"/>
          </w:tcPr>
          <w:p w14:paraId="4822DEA3" w14:textId="50F705C4" w:rsidR="001B74E0" w:rsidRDefault="001B74E0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TP: 080020 SPAS VI</w:t>
            </w:r>
          </w:p>
        </w:tc>
        <w:tc>
          <w:tcPr>
            <w:tcW w:w="1294" w:type="dxa"/>
          </w:tcPr>
          <w:p w14:paraId="7CC3EBDA" w14:textId="1D8C4AFD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</w:tcPr>
          <w:p w14:paraId="033C05D5" w14:textId="53C18F94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8.850,00</w:t>
            </w:r>
          </w:p>
        </w:tc>
        <w:tc>
          <w:tcPr>
            <w:tcW w:w="1295" w:type="dxa"/>
          </w:tcPr>
          <w:p w14:paraId="30B864C4" w14:textId="4C892B0B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8.850,00</w:t>
            </w:r>
          </w:p>
        </w:tc>
        <w:tc>
          <w:tcPr>
            <w:tcW w:w="1295" w:type="dxa"/>
          </w:tcPr>
          <w:p w14:paraId="2CFE8960" w14:textId="3FCC920B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4.880,05</w:t>
            </w:r>
          </w:p>
        </w:tc>
        <w:tc>
          <w:tcPr>
            <w:tcW w:w="1295" w:type="dxa"/>
          </w:tcPr>
          <w:p w14:paraId="3BE8EE02" w14:textId="0AA53303" w:rsidR="001B74E0" w:rsidRDefault="008960A0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1FF9D2A" w14:textId="091F5DF8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55,14</w:t>
            </w:r>
          </w:p>
        </w:tc>
      </w:tr>
      <w:bookmarkEnd w:id="11"/>
      <w:tr w:rsidR="001B74E0" w:rsidRPr="00EA45B7" w14:paraId="75B9B2A7" w14:textId="77777777" w:rsidTr="001B74E0">
        <w:trPr>
          <w:trHeight w:val="819"/>
        </w:trPr>
        <w:tc>
          <w:tcPr>
            <w:tcW w:w="1294" w:type="dxa"/>
          </w:tcPr>
          <w:p w14:paraId="64813900" w14:textId="14A26BE0" w:rsidR="001B74E0" w:rsidRDefault="001B74E0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TP: 080021 Ponos III-Pomoćnika u nastavi osigurajmo učenicima s teškoćama u ra</w:t>
            </w:r>
            <w:r w:rsidR="001721E8">
              <w:rPr>
                <w:rFonts w:ascii="Times New Roman" w:hAnsi="Times New Roman" w:cs="Times New Roman"/>
              </w:rPr>
              <w:t>zvoju</w:t>
            </w:r>
          </w:p>
        </w:tc>
        <w:tc>
          <w:tcPr>
            <w:tcW w:w="1294" w:type="dxa"/>
          </w:tcPr>
          <w:p w14:paraId="4C74A205" w14:textId="4A55A935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</w:tcPr>
          <w:p w14:paraId="31787EAC" w14:textId="1A7B7033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17.420,00</w:t>
            </w:r>
          </w:p>
        </w:tc>
        <w:tc>
          <w:tcPr>
            <w:tcW w:w="1295" w:type="dxa"/>
          </w:tcPr>
          <w:p w14:paraId="76A052B0" w14:textId="3629A1CC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17.420,00</w:t>
            </w:r>
          </w:p>
        </w:tc>
        <w:tc>
          <w:tcPr>
            <w:tcW w:w="1295" w:type="dxa"/>
          </w:tcPr>
          <w:p w14:paraId="7F9131B4" w14:textId="74A0CBB4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11.192,51</w:t>
            </w:r>
          </w:p>
        </w:tc>
        <w:tc>
          <w:tcPr>
            <w:tcW w:w="1295" w:type="dxa"/>
          </w:tcPr>
          <w:p w14:paraId="002CCBB1" w14:textId="407975E7" w:rsidR="001B74E0" w:rsidRDefault="008960A0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18EFE2C" w14:textId="2AD30658" w:rsidR="001B74E0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64,25</w:t>
            </w:r>
          </w:p>
        </w:tc>
      </w:tr>
      <w:tr w:rsidR="001721E8" w:rsidRPr="00EA45B7" w14:paraId="65E9419C" w14:textId="77777777" w:rsidTr="001721E8">
        <w:trPr>
          <w:trHeight w:val="1941"/>
        </w:trPr>
        <w:tc>
          <w:tcPr>
            <w:tcW w:w="1294" w:type="dxa"/>
          </w:tcPr>
          <w:p w14:paraId="7BCC0D31" w14:textId="1869356B" w:rsidR="001721E8" w:rsidRDefault="001721E8" w:rsidP="001A3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TP: 080023 Ponos IV-Pomoćnika u nastavi osigurajmo učenicima s teškoćama u razvoju</w:t>
            </w:r>
          </w:p>
        </w:tc>
        <w:tc>
          <w:tcPr>
            <w:tcW w:w="1294" w:type="dxa"/>
          </w:tcPr>
          <w:p w14:paraId="5E231173" w14:textId="17BCBDA9" w:rsidR="001721E8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</w:tcPr>
          <w:p w14:paraId="02616457" w14:textId="1F04E85D" w:rsidR="001721E8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9.830,00</w:t>
            </w:r>
          </w:p>
        </w:tc>
        <w:tc>
          <w:tcPr>
            <w:tcW w:w="1295" w:type="dxa"/>
          </w:tcPr>
          <w:p w14:paraId="6D52FEDF" w14:textId="6BAFAF43" w:rsidR="001721E8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5" w:type="dxa"/>
          </w:tcPr>
          <w:p w14:paraId="2408A3BB" w14:textId="2DD6ED37" w:rsidR="001721E8" w:rsidRDefault="001721E8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5" w:type="dxa"/>
          </w:tcPr>
          <w:p w14:paraId="7A7E0AEE" w14:textId="1B548D39" w:rsidR="001721E8" w:rsidRDefault="008960A0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0765009" w14:textId="2E724CA0" w:rsidR="001721E8" w:rsidRDefault="008960A0" w:rsidP="00E833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36ADF42" w14:textId="271B812B" w:rsidR="005F5530" w:rsidRDefault="005F5530" w:rsidP="001A3319">
      <w:pPr>
        <w:jc w:val="both"/>
        <w:rPr>
          <w:rFonts w:ascii="Times New Roman" w:hAnsi="Times New Roman" w:cs="Times New Roman"/>
          <w:b/>
        </w:rPr>
      </w:pPr>
    </w:p>
    <w:p w14:paraId="010A86D8" w14:textId="78854781" w:rsidR="00E26A20" w:rsidRDefault="00E26A20" w:rsidP="00E26A20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  <w:r>
        <w:rPr>
          <w:rFonts w:cs="Arial"/>
          <w:szCs w:val="18"/>
          <w:lang w:eastAsia="hr-HR"/>
        </w:rPr>
        <w:t xml:space="preserve">CILJEVI I POKAZATELJI USPJEŠNOSTI: </w:t>
      </w:r>
    </w:p>
    <w:p w14:paraId="2177030C" w14:textId="3D3DC35E" w:rsidR="00963054" w:rsidRPr="00E26A20" w:rsidRDefault="00E26A20" w:rsidP="00E26A2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CILJ: </w:t>
      </w:r>
      <w:r w:rsidRPr="00E26A20">
        <w:rPr>
          <w:rFonts w:ascii="Times New Roman" w:hAnsi="Times New Roman" w:cs="Times New Roman"/>
          <w:sz w:val="24"/>
          <w:szCs w:val="24"/>
        </w:rPr>
        <w:t>Izvršavanje aktivnosti projekata EU čiji je nositelj ili partner grad Varaždin.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3007"/>
        <w:gridCol w:w="2071"/>
        <w:gridCol w:w="2071"/>
      </w:tblGrid>
      <w:tr w:rsidR="00963054" w14:paraId="5A659E95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6DBC9C9A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77D0B774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1D1AD28E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290C5D57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63054" w14:paraId="0DB5F8DB" w14:textId="77777777" w:rsidTr="00F544B3">
        <w:trPr>
          <w:trHeight w:val="589"/>
          <w:jc w:val="center"/>
        </w:trPr>
        <w:tc>
          <w:tcPr>
            <w:tcW w:w="1843" w:type="dxa"/>
            <w:vAlign w:val="center"/>
          </w:tcPr>
          <w:p w14:paraId="39906038" w14:textId="5C34D687" w:rsidR="00E26A20" w:rsidRDefault="00E26A20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TP 080020</w:t>
            </w:r>
          </w:p>
          <w:p w14:paraId="07819B04" w14:textId="5E09D07E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učenika</w:t>
            </w:r>
          </w:p>
        </w:tc>
        <w:tc>
          <w:tcPr>
            <w:tcW w:w="3052" w:type="dxa"/>
            <w:vAlign w:val="center"/>
          </w:tcPr>
          <w:p w14:paraId="1224969D" w14:textId="71DC76E9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20AB9">
              <w:rPr>
                <w:rFonts w:ascii="Times New Roman" w:hAnsi="Times New Roman" w:cs="Times New Roman"/>
                <w:sz w:val="24"/>
                <w:szCs w:val="24"/>
              </w:rPr>
              <w:t>Osiguravanje školske prehrane učenicima škole koji žive u siromaštvu ili su u riziku od  siromaštva.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Obuhvaćen</w:t>
            </w:r>
            <w:r w:rsidR="002D30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prehrana 64 učenika</w:t>
            </w:r>
          </w:p>
        </w:tc>
        <w:tc>
          <w:tcPr>
            <w:tcW w:w="2086" w:type="dxa"/>
            <w:vAlign w:val="center"/>
          </w:tcPr>
          <w:p w14:paraId="20B2B451" w14:textId="5E73508F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lastRenderedPageBreak/>
              <w:t>64</w:t>
            </w:r>
          </w:p>
        </w:tc>
        <w:tc>
          <w:tcPr>
            <w:tcW w:w="2086" w:type="dxa"/>
            <w:vAlign w:val="center"/>
          </w:tcPr>
          <w:p w14:paraId="02BC5282" w14:textId="7C833C2A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64</w:t>
            </w:r>
          </w:p>
        </w:tc>
      </w:tr>
    </w:tbl>
    <w:p w14:paraId="7C3C4A3B" w14:textId="2826C923" w:rsidR="00963054" w:rsidRDefault="00963054" w:rsidP="00E26A20">
      <w:pPr>
        <w:pStyle w:val="Odlomakpopisa"/>
        <w:spacing w:before="9" w:line="228" w:lineRule="auto"/>
        <w:ind w:right="689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2990"/>
        <w:gridCol w:w="2050"/>
        <w:gridCol w:w="2050"/>
      </w:tblGrid>
      <w:tr w:rsidR="00963054" w14:paraId="36293F34" w14:textId="77777777" w:rsidTr="00E26A20">
        <w:trPr>
          <w:trHeight w:val="589"/>
          <w:jc w:val="center"/>
        </w:trPr>
        <w:tc>
          <w:tcPr>
            <w:tcW w:w="1972" w:type="dxa"/>
            <w:vAlign w:val="center"/>
          </w:tcPr>
          <w:p w14:paraId="74CC89EC" w14:textId="09A2A0BB" w:rsidR="00E26A20" w:rsidRDefault="00E26A20" w:rsidP="00F544B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 080021</w:t>
            </w:r>
          </w:p>
          <w:p w14:paraId="479DAAAC" w14:textId="7216EE9A" w:rsidR="00963054" w:rsidRPr="003155E9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Broj zaposlenih pomoćnika u nastavi</w:t>
            </w:r>
          </w:p>
        </w:tc>
        <w:tc>
          <w:tcPr>
            <w:tcW w:w="2990" w:type="dxa"/>
            <w:vAlign w:val="center"/>
          </w:tcPr>
          <w:p w14:paraId="4FF66703" w14:textId="77777777" w:rsidR="003155E9" w:rsidRDefault="003155E9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  <w:p w14:paraId="45A5EA22" w14:textId="280E3044" w:rsidR="003155E9" w:rsidRDefault="003155E9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 pomoćnika u nastavi i stručnog komunikacijskog posrednika osigurava se pružanje pomoći učenicima s teškoćama u razvoju te integracija u odgojno obrazovni proces u osnovnoj školi.</w:t>
            </w:r>
          </w:p>
          <w:p w14:paraId="06A95C68" w14:textId="3B8DB001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Sukladno broju djece s teškoćama, potrebno je zaposliti odgovarajući broj pomoćnika u nastavi</w:t>
            </w:r>
          </w:p>
        </w:tc>
        <w:tc>
          <w:tcPr>
            <w:tcW w:w="2050" w:type="dxa"/>
            <w:vAlign w:val="center"/>
          </w:tcPr>
          <w:p w14:paraId="2A4AC60B" w14:textId="2A800CB4" w:rsidR="00963054" w:rsidRDefault="00E029AB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3</w:t>
            </w:r>
          </w:p>
        </w:tc>
        <w:tc>
          <w:tcPr>
            <w:tcW w:w="2050" w:type="dxa"/>
            <w:vAlign w:val="center"/>
          </w:tcPr>
          <w:p w14:paraId="119C59AF" w14:textId="39D523AE" w:rsidR="00963054" w:rsidRDefault="00E029AB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3</w:t>
            </w:r>
          </w:p>
        </w:tc>
      </w:tr>
    </w:tbl>
    <w:p w14:paraId="34B4F412" w14:textId="216A9A62" w:rsidR="009B5DD6" w:rsidRDefault="009B5DD6" w:rsidP="00E26A20">
      <w:pPr>
        <w:pStyle w:val="Odlomakpopisa"/>
        <w:spacing w:before="9" w:line="228" w:lineRule="auto"/>
        <w:ind w:right="689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2990"/>
        <w:gridCol w:w="2050"/>
        <w:gridCol w:w="2050"/>
      </w:tblGrid>
      <w:tr w:rsidR="009B5DD6" w14:paraId="07A996D6" w14:textId="77777777" w:rsidTr="002C41C2">
        <w:trPr>
          <w:trHeight w:val="589"/>
          <w:jc w:val="center"/>
        </w:trPr>
        <w:tc>
          <w:tcPr>
            <w:tcW w:w="1843" w:type="dxa"/>
            <w:vAlign w:val="center"/>
          </w:tcPr>
          <w:p w14:paraId="1D041B40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3052" w:type="dxa"/>
            <w:vAlign w:val="center"/>
          </w:tcPr>
          <w:p w14:paraId="41962F61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086" w:type="dxa"/>
            <w:vAlign w:val="center"/>
          </w:tcPr>
          <w:p w14:paraId="39A480DE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86" w:type="dxa"/>
            <w:vAlign w:val="center"/>
          </w:tcPr>
          <w:p w14:paraId="76F09C50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B5DD6" w14:paraId="12AB54B6" w14:textId="77777777" w:rsidTr="002C41C2">
        <w:trPr>
          <w:trHeight w:val="589"/>
          <w:jc w:val="center"/>
        </w:trPr>
        <w:tc>
          <w:tcPr>
            <w:tcW w:w="1843" w:type="dxa"/>
            <w:vAlign w:val="center"/>
          </w:tcPr>
          <w:p w14:paraId="721851D2" w14:textId="29B69F4B" w:rsidR="00E26A20" w:rsidRDefault="00E26A20" w:rsidP="002C41C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 080023 </w:t>
            </w:r>
          </w:p>
          <w:p w14:paraId="100C4744" w14:textId="2BF506F3" w:rsidR="009B5DD6" w:rsidRPr="003155E9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Broj zaposlenih pomoćnika u nastavi</w:t>
            </w:r>
          </w:p>
        </w:tc>
        <w:tc>
          <w:tcPr>
            <w:tcW w:w="3052" w:type="dxa"/>
            <w:vAlign w:val="center"/>
          </w:tcPr>
          <w:p w14:paraId="4216C608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</w:p>
          <w:p w14:paraId="7EB801EF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 pomoćnika u nastavi i stručnog komunikacijskog posrednika osigurava se pružanje pomoći učenicima s teškoćama u razvoju te integracija u odgojno obrazovni proces u osnovnoj školi.</w:t>
            </w:r>
          </w:p>
          <w:p w14:paraId="742F36A4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 w:rsidRPr="003155E9">
              <w:rPr>
                <w:rFonts w:ascii="Times New Roman" w:hAnsi="Times New Roman" w:cs="Times New Roman"/>
                <w:sz w:val="24"/>
                <w:szCs w:val="24"/>
              </w:rPr>
              <w:t>Sukladno broju djece s teškoćama, potrebno je zaposliti odgovarajući broj pomoćnika u nastavi</w:t>
            </w:r>
          </w:p>
        </w:tc>
        <w:tc>
          <w:tcPr>
            <w:tcW w:w="2086" w:type="dxa"/>
            <w:vAlign w:val="center"/>
          </w:tcPr>
          <w:p w14:paraId="5250257E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3</w:t>
            </w:r>
          </w:p>
        </w:tc>
        <w:tc>
          <w:tcPr>
            <w:tcW w:w="2086" w:type="dxa"/>
            <w:vAlign w:val="center"/>
          </w:tcPr>
          <w:p w14:paraId="67BB2C9C" w14:textId="77777777" w:rsidR="009B5DD6" w:rsidRDefault="009B5DD6" w:rsidP="002C41C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3</w:t>
            </w:r>
          </w:p>
        </w:tc>
      </w:tr>
    </w:tbl>
    <w:p w14:paraId="12652081" w14:textId="3551DE00" w:rsidR="00341122" w:rsidRDefault="00341122" w:rsidP="00341122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10101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65"/>
      </w:tblGrid>
      <w:tr w:rsidR="00F662EF" w14:paraId="0EE4BCBA" w14:textId="77777777" w:rsidTr="00F662EF">
        <w:trPr>
          <w:trHeight w:val="177"/>
          <w:tblCellSpacing w:w="20" w:type="dxa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5B072DB" w14:textId="77777777" w:rsidR="00F662EF" w:rsidRDefault="00F662EF">
            <w:pPr>
              <w:pStyle w:val="Naslov1"/>
              <w:rPr>
                <w:szCs w:val="20"/>
              </w:rPr>
            </w:pPr>
          </w:p>
          <w:p w14:paraId="3D3332B2" w14:textId="77777777" w:rsidR="00F662EF" w:rsidRDefault="00F662EF">
            <w:pPr>
              <w:pStyle w:val="Naslov1"/>
              <w:rPr>
                <w:szCs w:val="20"/>
              </w:rPr>
            </w:pPr>
            <w:r>
              <w:rPr>
                <w:szCs w:val="20"/>
              </w:rPr>
              <w:t>NAZIV PROGRAMA: 51</w:t>
            </w:r>
          </w:p>
          <w:p w14:paraId="702CA928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26335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584D5DF" w14:textId="77777777" w:rsidR="00F662EF" w:rsidRDefault="00F662EF">
            <w:pPr>
              <w:pStyle w:val="Naslov1"/>
              <w:jc w:val="both"/>
              <w:rPr>
                <w:szCs w:val="20"/>
              </w:rPr>
            </w:pPr>
          </w:p>
          <w:p w14:paraId="340DC253" w14:textId="77777777" w:rsidR="00F662EF" w:rsidRDefault="00F6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PLAĆE I MATERIJALNA PRAVA DJELATNIKA OŠ</w:t>
            </w:r>
          </w:p>
        </w:tc>
      </w:tr>
      <w:tr w:rsidR="00F662EF" w14:paraId="570D6F42" w14:textId="77777777" w:rsidTr="00F662EF">
        <w:trPr>
          <w:trHeight w:val="193"/>
          <w:tblCellSpacing w:w="20" w:type="dxa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57D" w14:textId="77777777" w:rsidR="00F662EF" w:rsidRDefault="00F6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F8D5E9" w14:textId="77777777" w:rsidR="00F662EF" w:rsidRDefault="00F6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0C331BE5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E846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8953A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1BD12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F1DB3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4C6" w14:textId="77777777" w:rsidR="00F662EF" w:rsidRPr="00F662EF" w:rsidRDefault="00F662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Realizacija redovnog poslovanja škole.</w:t>
            </w:r>
          </w:p>
          <w:p w14:paraId="2A525D96" w14:textId="0646A239" w:rsidR="00F662EF" w:rsidRPr="00F662EF" w:rsidRDefault="00F662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F">
              <w:rPr>
                <w:rFonts w:ascii="Times New Roman" w:hAnsi="Times New Roman" w:cs="Times New Roman"/>
                <w:sz w:val="24"/>
                <w:szCs w:val="24"/>
              </w:rPr>
              <w:t>Isplata plaća i ostalih materijalnih prava zaposlenih u osnovnoj školi  iz sredstava državnog proračuna.</w:t>
            </w:r>
          </w:p>
          <w:p w14:paraId="309719C4" w14:textId="77777777" w:rsidR="004E6969" w:rsidRPr="004E6969" w:rsidRDefault="004E6969" w:rsidP="004E696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školi je  zaposleno 46 djelatnika od toga 33 su učitelja, 2 stručna suradnika i 11 administrativno-tehničkog osoblja. Materijalna prava iz kolektivnog ugovora su: naknada za  prijevoz na posao i s posla, jubilarna nagrada, regres, dar za djecu,  pomoć za bolovanja dužeg od 90 dana, pomoć  za smrtni slučaj, mentorstvo. </w:t>
            </w:r>
          </w:p>
          <w:p w14:paraId="1F81F129" w14:textId="77777777" w:rsidR="00F662EF" w:rsidRDefault="00F662EF">
            <w:pPr>
              <w:ind w:right="57"/>
              <w:rPr>
                <w:sz w:val="20"/>
                <w:szCs w:val="20"/>
              </w:rPr>
            </w:pPr>
          </w:p>
        </w:tc>
      </w:tr>
      <w:tr w:rsidR="00F662EF" w14:paraId="638D32E9" w14:textId="77777777" w:rsidTr="00F662EF">
        <w:trPr>
          <w:trHeight w:val="177"/>
          <w:tblCellSpacing w:w="20" w:type="dxa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E1D" w14:textId="77777777" w:rsidR="00F662EF" w:rsidRDefault="00F6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5FE107" w14:textId="77777777" w:rsidR="00F662EF" w:rsidRDefault="00F6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3548C939" w14:textId="77777777" w:rsidR="00F662EF" w:rsidRDefault="00F66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4F5" w14:textId="77777777" w:rsidR="00F662EF" w:rsidRPr="004731B3" w:rsidRDefault="00F662EF" w:rsidP="00F66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3">
              <w:rPr>
                <w:rFonts w:ascii="Times New Roman" w:hAnsi="Times New Roman" w:cs="Times New Roman"/>
                <w:sz w:val="24"/>
                <w:szCs w:val="24"/>
              </w:rPr>
              <w:t>Zakonska osnova: Zakon o odgoju i obrazovanju u osnovnoj i srednjoj školi ( NN broj 87/0/,86/09, 92/10, 105/10, 90/11, 16/12, 86/12, 126/12, 94/13, 152/14, 7/17, 68/18, 98/19 i 64/20); Kolektivni ugovor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Dodatak II. Kolektivnog ugovora (NN 58/23); Odluka o isplati privremenog dodatka na plaću državnim službenicima i namještenicima te službenicima i namještenicima u javnim službama (NN 65/2023), Odluka o visini regresa za korištenje godišnjeg odmora</w:t>
            </w:r>
            <w:r w:rsidRPr="005D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državnih službenika i namještenika te službenicima i namještenicima u javnim službama (NN 65/2023)</w:t>
            </w:r>
          </w:p>
          <w:p w14:paraId="445C56F7" w14:textId="183CF09D" w:rsidR="00F662EF" w:rsidRDefault="00F662E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2581119B" w14:textId="77777777" w:rsidR="00F662EF" w:rsidRDefault="00F662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1FA12" w14:textId="7834F417" w:rsidR="00F87F97" w:rsidRDefault="00F87F97" w:rsidP="00F87F97">
      <w:pPr>
        <w:pStyle w:val="Bezproreda"/>
      </w:pPr>
      <w:bookmarkStart w:id="12" w:name="_Hlk14239405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EUR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201"/>
        <w:gridCol w:w="1255"/>
        <w:gridCol w:w="1255"/>
        <w:gridCol w:w="1255"/>
        <w:gridCol w:w="1255"/>
        <w:gridCol w:w="1427"/>
        <w:gridCol w:w="1417"/>
      </w:tblGrid>
      <w:tr w:rsidR="00F87F97" w:rsidRPr="00EA45B7" w14:paraId="2CA8F9EA" w14:textId="77777777" w:rsidTr="00BB5F07">
        <w:trPr>
          <w:trHeight w:val="688"/>
        </w:trPr>
        <w:tc>
          <w:tcPr>
            <w:tcW w:w="2201" w:type="dxa"/>
          </w:tcPr>
          <w:p w14:paraId="3EA60ABF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 w:rsidRPr="00EA45B7">
              <w:rPr>
                <w:rFonts w:ascii="Times New Roman" w:hAnsi="Times New Roman" w:cs="Times New Roman"/>
              </w:rPr>
              <w:t>Aktivnost/</w:t>
            </w:r>
            <w:r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255" w:type="dxa"/>
          </w:tcPr>
          <w:p w14:paraId="02F719F5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5CAB73F0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1.-6.2022.</w:t>
            </w:r>
          </w:p>
        </w:tc>
        <w:tc>
          <w:tcPr>
            <w:tcW w:w="1255" w:type="dxa"/>
          </w:tcPr>
          <w:p w14:paraId="388BB746" w14:textId="53E0D94E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Izvorni plan </w:t>
            </w:r>
            <w:r w:rsidR="00961DBE">
              <w:rPr>
                <w:rFonts w:ascii="Times New Roman" w:hAnsi="Times New Roman" w:cs="Times New Roman"/>
              </w:rPr>
              <w:t xml:space="preserve">ili rebalans </w:t>
            </w: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55" w:type="dxa"/>
          </w:tcPr>
          <w:p w14:paraId="6302D749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plan 2023.</w:t>
            </w:r>
          </w:p>
        </w:tc>
        <w:tc>
          <w:tcPr>
            <w:tcW w:w="1255" w:type="dxa"/>
          </w:tcPr>
          <w:p w14:paraId="7F0A0A12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3F314CB9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1.-6.2023.</w:t>
            </w:r>
          </w:p>
        </w:tc>
        <w:tc>
          <w:tcPr>
            <w:tcW w:w="1427" w:type="dxa"/>
          </w:tcPr>
          <w:p w14:paraId="61593C88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377419C1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5/2*100</w:t>
            </w:r>
          </w:p>
        </w:tc>
        <w:tc>
          <w:tcPr>
            <w:tcW w:w="1417" w:type="dxa"/>
          </w:tcPr>
          <w:p w14:paraId="7C0CCD9D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1238EB56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5/4*100</w:t>
            </w:r>
          </w:p>
        </w:tc>
      </w:tr>
      <w:tr w:rsidR="00F87F97" w14:paraId="1CEAD1D3" w14:textId="77777777" w:rsidTr="00BB5F07">
        <w:trPr>
          <w:trHeight w:val="93"/>
        </w:trPr>
        <w:tc>
          <w:tcPr>
            <w:tcW w:w="2201" w:type="dxa"/>
          </w:tcPr>
          <w:p w14:paraId="69885E45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5" w:type="dxa"/>
          </w:tcPr>
          <w:p w14:paraId="2F957C39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5" w:type="dxa"/>
          </w:tcPr>
          <w:p w14:paraId="14CB538D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5" w:type="dxa"/>
          </w:tcPr>
          <w:p w14:paraId="57510E94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5" w:type="dxa"/>
          </w:tcPr>
          <w:p w14:paraId="5BA9331C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7" w:type="dxa"/>
          </w:tcPr>
          <w:p w14:paraId="051A8FDE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14:paraId="670DF131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F87F97" w14:paraId="76D718B6" w14:textId="77777777" w:rsidTr="00BB5F07">
        <w:trPr>
          <w:trHeight w:val="819"/>
        </w:trPr>
        <w:tc>
          <w:tcPr>
            <w:tcW w:w="2201" w:type="dxa"/>
          </w:tcPr>
          <w:p w14:paraId="77804A24" w14:textId="409914E5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510001 Plaće za djelatnike osnovnih škola iz državnog proračuna</w:t>
            </w:r>
          </w:p>
        </w:tc>
        <w:tc>
          <w:tcPr>
            <w:tcW w:w="1255" w:type="dxa"/>
          </w:tcPr>
          <w:p w14:paraId="0FA933A7" w14:textId="1C1EA3B3" w:rsidR="00F87F97" w:rsidRDefault="00F87F97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367.536.71</w:t>
            </w:r>
          </w:p>
        </w:tc>
        <w:tc>
          <w:tcPr>
            <w:tcW w:w="1255" w:type="dxa"/>
          </w:tcPr>
          <w:p w14:paraId="692F48C9" w14:textId="7EC21889" w:rsidR="00F87F97" w:rsidRDefault="00F87F97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883.000,00</w:t>
            </w:r>
          </w:p>
        </w:tc>
        <w:tc>
          <w:tcPr>
            <w:tcW w:w="1255" w:type="dxa"/>
          </w:tcPr>
          <w:p w14:paraId="56082CEC" w14:textId="5A5A491A" w:rsidR="00F87F97" w:rsidRDefault="00F87F97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498.400,00</w:t>
            </w:r>
          </w:p>
        </w:tc>
        <w:tc>
          <w:tcPr>
            <w:tcW w:w="1255" w:type="dxa"/>
          </w:tcPr>
          <w:p w14:paraId="12B034C6" w14:textId="50AF3654" w:rsidR="00F87F97" w:rsidRDefault="00F87F97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397.559,91</w:t>
            </w:r>
          </w:p>
        </w:tc>
        <w:tc>
          <w:tcPr>
            <w:tcW w:w="1427" w:type="dxa"/>
          </w:tcPr>
          <w:p w14:paraId="0CE55E02" w14:textId="5ED8C0EF" w:rsidR="00F87F97" w:rsidRDefault="00F87F97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108,17</w:t>
            </w:r>
          </w:p>
        </w:tc>
        <w:tc>
          <w:tcPr>
            <w:tcW w:w="1417" w:type="dxa"/>
          </w:tcPr>
          <w:p w14:paraId="5654308B" w14:textId="398CE1B2" w:rsidR="00F87F97" w:rsidRDefault="00F87F97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79,77</w:t>
            </w:r>
          </w:p>
        </w:tc>
      </w:tr>
    </w:tbl>
    <w:bookmarkEnd w:id="12"/>
    <w:p w14:paraId="53462909" w14:textId="27E89A5C" w:rsidR="004E6969" w:rsidRPr="00F06CFC" w:rsidRDefault="004E6969" w:rsidP="004E6969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  <w:r w:rsidRPr="00F06CFC">
        <w:rPr>
          <w:rFonts w:cs="Arial"/>
          <w:szCs w:val="18"/>
          <w:lang w:eastAsia="hr-HR"/>
        </w:rPr>
        <w:t xml:space="preserve">CILJEVI I POKAZATELJI USPJEŠNOSTI: </w:t>
      </w:r>
    </w:p>
    <w:p w14:paraId="74044E39" w14:textId="53EF7043" w:rsidR="004871D4" w:rsidRPr="004E6969" w:rsidRDefault="004E6969" w:rsidP="004E6969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CILJ</w:t>
      </w:r>
      <w:r w:rsidRPr="00EF02F0">
        <w:rPr>
          <w:rFonts w:ascii="Arial" w:hAnsi="Arial" w:cs="Arial"/>
          <w:b/>
        </w:rPr>
        <w:t xml:space="preserve">: </w:t>
      </w:r>
      <w:r w:rsidRPr="00BB5F07">
        <w:rPr>
          <w:rFonts w:ascii="Times New Roman" w:hAnsi="Times New Roman" w:cs="Times New Roman"/>
          <w:sz w:val="24"/>
          <w:szCs w:val="24"/>
        </w:rPr>
        <w:t>Izvršavanje zakonskih odredbi i Kolektivnog ugovora.</w:t>
      </w:r>
    </w:p>
    <w:tbl>
      <w:tblPr>
        <w:tblStyle w:val="Reetkatablice"/>
        <w:tblW w:w="10141" w:type="dxa"/>
        <w:tblInd w:w="-462" w:type="dxa"/>
        <w:tblLook w:val="04A0" w:firstRow="1" w:lastRow="0" w:firstColumn="1" w:lastColumn="0" w:noHBand="0" w:noVBand="1"/>
      </w:tblPr>
      <w:tblGrid>
        <w:gridCol w:w="2142"/>
        <w:gridCol w:w="3353"/>
        <w:gridCol w:w="2323"/>
        <w:gridCol w:w="2323"/>
      </w:tblGrid>
      <w:tr w:rsidR="00963054" w14:paraId="67AE1FF9" w14:textId="77777777" w:rsidTr="004E6969">
        <w:trPr>
          <w:trHeight w:val="580"/>
        </w:trPr>
        <w:tc>
          <w:tcPr>
            <w:tcW w:w="2142" w:type="dxa"/>
            <w:vAlign w:val="center"/>
          </w:tcPr>
          <w:p w14:paraId="20EC5CDB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  <w:p w14:paraId="335DCC1E" w14:textId="3DC09A4D" w:rsidR="00B61D59" w:rsidRDefault="00B61D59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3353" w:type="dxa"/>
            <w:vAlign w:val="center"/>
          </w:tcPr>
          <w:p w14:paraId="306C7C62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323" w:type="dxa"/>
            <w:vAlign w:val="center"/>
          </w:tcPr>
          <w:p w14:paraId="4CEC7B24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323" w:type="dxa"/>
            <w:vAlign w:val="center"/>
          </w:tcPr>
          <w:p w14:paraId="273CEF1E" w14:textId="77777777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963054" w14:paraId="28D60574" w14:textId="77777777" w:rsidTr="004E6969">
        <w:trPr>
          <w:trHeight w:val="580"/>
        </w:trPr>
        <w:tc>
          <w:tcPr>
            <w:tcW w:w="2142" w:type="dxa"/>
            <w:vAlign w:val="center"/>
          </w:tcPr>
          <w:p w14:paraId="1E0D77A3" w14:textId="57BD220F" w:rsidR="00963054" w:rsidRDefault="00963054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zaposlenih</w:t>
            </w:r>
          </w:p>
        </w:tc>
        <w:tc>
          <w:tcPr>
            <w:tcW w:w="3353" w:type="dxa"/>
            <w:vAlign w:val="center"/>
          </w:tcPr>
          <w:p w14:paraId="1DBD2280" w14:textId="222C578B" w:rsidR="004E6969" w:rsidRDefault="00C660B6" w:rsidP="004E6969">
            <w:pPr>
              <w:ind w:right="57"/>
              <w:jc w:val="both"/>
              <w:rPr>
                <w:sz w:val="20"/>
                <w:szCs w:val="20"/>
              </w:rPr>
            </w:pPr>
            <w:r w:rsidRPr="004731B3">
              <w:rPr>
                <w:rFonts w:ascii="Times New Roman" w:hAnsi="Times New Roman" w:cs="Times New Roman"/>
                <w:sz w:val="24"/>
                <w:szCs w:val="24"/>
              </w:rPr>
              <w:t>Isplata plaća i ostalih materijalnih prava zaposlenih u osnovnoj školi iz sredstava državnog proračuna</w:t>
            </w:r>
            <w:r w:rsidR="005B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69" w:rsidRPr="00D2432A">
              <w:rPr>
                <w:sz w:val="24"/>
                <w:szCs w:val="24"/>
              </w:rPr>
              <w:t xml:space="preserve"> iz sredstava državnog proračuna.</w:t>
            </w:r>
            <w:r w:rsidR="004E6969">
              <w:rPr>
                <w:sz w:val="24"/>
                <w:szCs w:val="24"/>
              </w:rPr>
              <w:t xml:space="preserve"> </w:t>
            </w:r>
            <w:r w:rsidR="004E6969" w:rsidRPr="00D2432A">
              <w:rPr>
                <w:sz w:val="24"/>
                <w:szCs w:val="24"/>
              </w:rPr>
              <w:t>U školi je  zaposleno 4</w:t>
            </w:r>
            <w:r w:rsidR="004E6969">
              <w:rPr>
                <w:sz w:val="24"/>
                <w:szCs w:val="24"/>
              </w:rPr>
              <w:t>6</w:t>
            </w:r>
            <w:r w:rsidR="004E6969" w:rsidRPr="00D2432A">
              <w:rPr>
                <w:sz w:val="24"/>
                <w:szCs w:val="24"/>
              </w:rPr>
              <w:t xml:space="preserve"> djelatnika od toga 3</w:t>
            </w:r>
            <w:r w:rsidR="004E6969">
              <w:rPr>
                <w:sz w:val="24"/>
                <w:szCs w:val="24"/>
              </w:rPr>
              <w:t>3</w:t>
            </w:r>
            <w:r w:rsidR="004E6969" w:rsidRPr="00D2432A">
              <w:rPr>
                <w:sz w:val="24"/>
                <w:szCs w:val="24"/>
              </w:rPr>
              <w:t xml:space="preserve"> su učitelja, 2 stručna suradnika i 11 administrativno-tehničkog osoblja. Materijalna prava iz kolektivnog ugovora su: naknada za  prijevoz na posao i s posla, jubilarna nagrada, </w:t>
            </w:r>
            <w:r w:rsidR="004E6969" w:rsidRPr="00D2432A">
              <w:rPr>
                <w:sz w:val="24"/>
                <w:szCs w:val="24"/>
              </w:rPr>
              <w:lastRenderedPageBreak/>
              <w:t>regres, dar za djecu,  pomoć za bolovanja dužeg od 90 dana, pomoć  za smrtni slučaj</w:t>
            </w:r>
            <w:r w:rsidR="004E6969">
              <w:rPr>
                <w:sz w:val="24"/>
                <w:szCs w:val="24"/>
              </w:rPr>
              <w:t>, mentorstvo.</w:t>
            </w:r>
            <w:r w:rsidR="004E6969">
              <w:rPr>
                <w:sz w:val="20"/>
                <w:szCs w:val="20"/>
              </w:rPr>
              <w:t xml:space="preserve"> </w:t>
            </w:r>
          </w:p>
          <w:p w14:paraId="51B98E75" w14:textId="4F26DF57" w:rsidR="00963054" w:rsidRDefault="00963054" w:rsidP="00963054">
            <w:pPr>
              <w:jc w:val="both"/>
            </w:pPr>
          </w:p>
        </w:tc>
        <w:tc>
          <w:tcPr>
            <w:tcW w:w="2323" w:type="dxa"/>
            <w:vAlign w:val="center"/>
          </w:tcPr>
          <w:p w14:paraId="569AFA11" w14:textId="0861D3CC" w:rsidR="00963054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lastRenderedPageBreak/>
              <w:t>4</w:t>
            </w:r>
            <w:r w:rsidR="005B6DC6">
              <w:t>6</w:t>
            </w:r>
            <w:r>
              <w:t xml:space="preserve"> djelatnika</w:t>
            </w:r>
          </w:p>
        </w:tc>
        <w:tc>
          <w:tcPr>
            <w:tcW w:w="2323" w:type="dxa"/>
            <w:vAlign w:val="center"/>
          </w:tcPr>
          <w:p w14:paraId="127836AB" w14:textId="1F4D7813" w:rsidR="00963054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4</w:t>
            </w:r>
            <w:r w:rsidR="005B6DC6">
              <w:t>6</w:t>
            </w:r>
            <w:r>
              <w:t xml:space="preserve"> djelatnika</w:t>
            </w:r>
          </w:p>
        </w:tc>
      </w:tr>
    </w:tbl>
    <w:p w14:paraId="1D97CC44" w14:textId="70615F93" w:rsidR="00F26C7F" w:rsidRDefault="00F26C7F" w:rsidP="00F87F97">
      <w:pPr>
        <w:ind w:right="57"/>
        <w:jc w:val="both"/>
        <w:rPr>
          <w:sz w:val="20"/>
          <w:szCs w:val="20"/>
        </w:rPr>
      </w:pPr>
      <w:bookmarkStart w:id="13" w:name="_Hlk125561801"/>
    </w:p>
    <w:p w14:paraId="629C8129" w14:textId="7A042C18" w:rsidR="00F26C7F" w:rsidRDefault="00F26C7F" w:rsidP="00F87F97">
      <w:pPr>
        <w:ind w:right="57"/>
        <w:jc w:val="both"/>
        <w:rPr>
          <w:sz w:val="20"/>
          <w:szCs w:val="20"/>
        </w:rPr>
      </w:pPr>
    </w:p>
    <w:p w14:paraId="0D1C8198" w14:textId="77777777" w:rsidR="005B6DC6" w:rsidRDefault="005B6DC6" w:rsidP="00F87F97">
      <w:pPr>
        <w:ind w:right="57"/>
        <w:jc w:val="both"/>
        <w:rPr>
          <w:sz w:val="20"/>
          <w:szCs w:val="20"/>
        </w:rPr>
      </w:pPr>
    </w:p>
    <w:p w14:paraId="06E82407" w14:textId="12BAE388" w:rsidR="00F26C7F" w:rsidRDefault="00F26C7F" w:rsidP="00F87F97">
      <w:pPr>
        <w:ind w:right="57"/>
        <w:jc w:val="both"/>
        <w:rPr>
          <w:sz w:val="20"/>
          <w:szCs w:val="20"/>
        </w:rPr>
      </w:pPr>
    </w:p>
    <w:tbl>
      <w:tblPr>
        <w:tblW w:w="9830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070"/>
      </w:tblGrid>
      <w:tr w:rsidR="00031C66" w:rsidRPr="00217C5E" w14:paraId="3CD448C3" w14:textId="77777777" w:rsidTr="00031C66">
        <w:trPr>
          <w:trHeight w:val="169"/>
          <w:tblCellSpacing w:w="20" w:type="dxa"/>
        </w:trPr>
        <w:tc>
          <w:tcPr>
            <w:tcW w:w="2700" w:type="dxa"/>
            <w:shd w:val="clear" w:color="auto" w:fill="FFCC99"/>
          </w:tcPr>
          <w:p w14:paraId="6D8ADEF9" w14:textId="77777777" w:rsidR="00031C66" w:rsidRPr="00217C5E" w:rsidRDefault="00031C66" w:rsidP="00031C66">
            <w:pPr>
              <w:pStyle w:val="Naslov1"/>
              <w:rPr>
                <w:szCs w:val="20"/>
              </w:rPr>
            </w:pPr>
          </w:p>
          <w:p w14:paraId="0398F384" w14:textId="77777777" w:rsidR="00031C66" w:rsidRPr="00217C5E" w:rsidRDefault="00031C66" w:rsidP="00031C66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  <w:r>
              <w:rPr>
                <w:szCs w:val="20"/>
              </w:rPr>
              <w:t xml:space="preserve"> 54</w:t>
            </w:r>
          </w:p>
          <w:p w14:paraId="1DC2C893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57D07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shd w:val="clear" w:color="auto" w:fill="FFCC99"/>
          </w:tcPr>
          <w:p w14:paraId="05EA5647" w14:textId="77777777" w:rsidR="00031C66" w:rsidRPr="00217C5E" w:rsidRDefault="00031C66" w:rsidP="00031C66">
            <w:pPr>
              <w:pStyle w:val="Naslov1"/>
              <w:jc w:val="both"/>
              <w:rPr>
                <w:szCs w:val="20"/>
              </w:rPr>
            </w:pPr>
          </w:p>
          <w:p w14:paraId="09FCA861" w14:textId="77777777" w:rsidR="00031C66" w:rsidRPr="00217C5E" w:rsidRDefault="00031C66" w:rsidP="00031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FINANCIRANJE ZAKONSKOG STANDARDA U OSNOVNIM ŠKOLAMA</w:t>
            </w: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1C66" w:rsidRPr="00217C5E" w14:paraId="38C3E7E4" w14:textId="77777777" w:rsidTr="00031C66">
        <w:trPr>
          <w:trHeight w:val="185"/>
          <w:tblCellSpacing w:w="20" w:type="dxa"/>
        </w:trPr>
        <w:tc>
          <w:tcPr>
            <w:tcW w:w="2700" w:type="dxa"/>
            <w:shd w:val="clear" w:color="auto" w:fill="auto"/>
          </w:tcPr>
          <w:p w14:paraId="36F82B2B" w14:textId="77777777" w:rsidR="00031C66" w:rsidRPr="00217C5E" w:rsidRDefault="00031C66" w:rsidP="00031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CF1A7" w14:textId="77777777" w:rsidR="00031C66" w:rsidRPr="00217C5E" w:rsidRDefault="00031C66" w:rsidP="00031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44EF7620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37707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A1360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5F676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C344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shd w:val="clear" w:color="auto" w:fill="auto"/>
          </w:tcPr>
          <w:p w14:paraId="79BBE818" w14:textId="77777777" w:rsidR="00031C66" w:rsidRPr="005E00C9" w:rsidRDefault="00031C66" w:rsidP="00031C66">
            <w:pPr>
              <w:ind w:right="57"/>
              <w:rPr>
                <w:sz w:val="18"/>
                <w:szCs w:val="18"/>
              </w:rPr>
            </w:pPr>
            <w:r w:rsidRPr="00031C66">
              <w:rPr>
                <w:rFonts w:ascii="Times New Roman" w:hAnsi="Times New Roman" w:cs="Times New Roman"/>
                <w:sz w:val="24"/>
                <w:szCs w:val="24"/>
              </w:rPr>
              <w:t>Decentralizirane  funkcije osnovne škole odnose se na materijalne i financijske rashode škole, rashode za tekuće i investicijsko održavanje i ostale  potrebne za redovno obavljanje odgojno obrazovne djelatnosti. Grad Varaždin je osnivač VII. osnovne škole sa obvezom financiranja decentraliziranih funkcija osnovnog školstva odnosno obveza  pokrića materijalnih troškova, investicijskog i tekućeg održavanja. Na temelju dobivenog limita od strane Osnivača sredstva se  raspoređuju  po stavkama rashoda na temelju financijskih pokazatelja realnih potreba za 2023. godinu.</w:t>
            </w:r>
          </w:p>
        </w:tc>
      </w:tr>
      <w:tr w:rsidR="00031C66" w:rsidRPr="00217C5E" w14:paraId="0E6019CB" w14:textId="77777777" w:rsidTr="00031C66">
        <w:trPr>
          <w:trHeight w:val="169"/>
          <w:tblCellSpacing w:w="20" w:type="dxa"/>
        </w:trPr>
        <w:tc>
          <w:tcPr>
            <w:tcW w:w="2700" w:type="dxa"/>
            <w:shd w:val="clear" w:color="auto" w:fill="auto"/>
          </w:tcPr>
          <w:p w14:paraId="4EA3E361" w14:textId="77777777" w:rsidR="00031C66" w:rsidRPr="00217C5E" w:rsidRDefault="00031C66" w:rsidP="00031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6DA02" w14:textId="77777777" w:rsidR="00031C66" w:rsidRPr="00217C5E" w:rsidRDefault="00031C66" w:rsidP="00031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1EF62312" w14:textId="77777777" w:rsidR="00031C66" w:rsidRPr="00217C5E" w:rsidRDefault="00031C66" w:rsidP="0003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shd w:val="clear" w:color="auto" w:fill="auto"/>
          </w:tcPr>
          <w:p w14:paraId="4C2F85E4" w14:textId="77777777" w:rsidR="00031C66" w:rsidRPr="00063C91" w:rsidRDefault="00031C66" w:rsidP="000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Zakon o ustanovama ( NN broj 76/93., 29/97., 47/99, 35/08.)</w:t>
            </w:r>
          </w:p>
          <w:p w14:paraId="563048B4" w14:textId="77777777" w:rsidR="00031C66" w:rsidRPr="00063C91" w:rsidRDefault="00031C66" w:rsidP="000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Zakon o proračunu ( NN broj 87/08., 136/12., 15/15.,144/21)</w:t>
            </w:r>
          </w:p>
          <w:p w14:paraId="1562092B" w14:textId="77777777" w:rsidR="00031C66" w:rsidRPr="00063C91" w:rsidRDefault="00031C66" w:rsidP="00031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Pravilnik o proračunskim klasifikacijama ( NN broj 26/10., 120/13.)Pravilnik o proračunskom računovodstvu i računskom planu (NN broj 114/10, 31/11., 124/14)</w:t>
            </w:r>
          </w:p>
          <w:p w14:paraId="6D06800C" w14:textId="77777777" w:rsidR="00031C66" w:rsidRPr="00063C91" w:rsidRDefault="00031C66" w:rsidP="000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Zakon o fiskalnoj odgovornosti (NN 139/10., 19/14., Uredba o sastavljanju i predaji Izjave o fiskalnoj odgovornosti i izvještaja  o primjeni fiskalnih pravila ( NN broj 78/11., 106/12., 130/13., 19/15., 119/15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6B4CDD" w14:textId="77777777" w:rsidR="00031C66" w:rsidRPr="00063C91" w:rsidRDefault="00031C66" w:rsidP="000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Kolektivni ugovor za zaposlenike u osnovnoškolskim ustanovama (NN 51/2018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56/22</w:t>
            </w:r>
            <w:r w:rsidRPr="00063C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870818C" w14:textId="4C3209C4" w:rsidR="00031C66" w:rsidRPr="00063C91" w:rsidRDefault="00031C66" w:rsidP="00031C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08D9" w14:textId="77777777" w:rsidR="00031C66" w:rsidRPr="00217C5E" w:rsidRDefault="00031C66" w:rsidP="00031C6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4FAD5" w14:textId="45486E87" w:rsidR="00F87F97" w:rsidRDefault="00F87F97" w:rsidP="00F87F97">
      <w:pPr>
        <w:pStyle w:val="Bezproreda"/>
      </w:pPr>
      <w:bookmarkStart w:id="14" w:name="_Hlk142460786"/>
      <w:bookmarkEnd w:id="13"/>
    </w:p>
    <w:p w14:paraId="06C5068A" w14:textId="4F989946" w:rsidR="003115ED" w:rsidRDefault="003115ED" w:rsidP="00F87F97">
      <w:pPr>
        <w:pStyle w:val="Bezproreda"/>
      </w:pPr>
    </w:p>
    <w:p w14:paraId="2C3CF4AA" w14:textId="3635D7A9" w:rsidR="003115ED" w:rsidRDefault="003115ED" w:rsidP="00F87F97">
      <w:pPr>
        <w:pStyle w:val="Bezproreda"/>
      </w:pPr>
    </w:p>
    <w:p w14:paraId="4A9F2F5B" w14:textId="57E8A267" w:rsidR="003115ED" w:rsidRDefault="003115ED" w:rsidP="00F87F97">
      <w:pPr>
        <w:pStyle w:val="Bezproreda"/>
      </w:pPr>
    </w:p>
    <w:p w14:paraId="12AB3C49" w14:textId="4E348174" w:rsidR="003115ED" w:rsidRDefault="003115ED" w:rsidP="00F87F97">
      <w:pPr>
        <w:pStyle w:val="Bezproreda"/>
      </w:pPr>
    </w:p>
    <w:p w14:paraId="4F571D2D" w14:textId="5C071F9D" w:rsidR="003115ED" w:rsidRDefault="003115ED" w:rsidP="00F87F97">
      <w:pPr>
        <w:pStyle w:val="Bezproreda"/>
      </w:pPr>
    </w:p>
    <w:p w14:paraId="1854A2D4" w14:textId="77777777" w:rsidR="003115ED" w:rsidRDefault="003115ED" w:rsidP="00F87F97">
      <w:pPr>
        <w:pStyle w:val="Bezproreda"/>
      </w:pPr>
    </w:p>
    <w:tbl>
      <w:tblPr>
        <w:tblStyle w:val="Reetkatablice"/>
        <w:tblW w:w="9880" w:type="dxa"/>
        <w:tblInd w:w="-431" w:type="dxa"/>
        <w:tblLook w:val="04A0" w:firstRow="1" w:lastRow="0" w:firstColumn="1" w:lastColumn="0" w:noHBand="0" w:noVBand="1"/>
      </w:tblPr>
      <w:tblGrid>
        <w:gridCol w:w="2276"/>
        <w:gridCol w:w="1283"/>
        <w:gridCol w:w="1285"/>
        <w:gridCol w:w="1285"/>
        <w:gridCol w:w="1285"/>
        <w:gridCol w:w="1233"/>
        <w:gridCol w:w="1233"/>
      </w:tblGrid>
      <w:tr w:rsidR="00F26C7F" w:rsidRPr="00EA45B7" w14:paraId="14B64DEF" w14:textId="77777777" w:rsidTr="00D65AF0">
        <w:trPr>
          <w:trHeight w:val="697"/>
        </w:trPr>
        <w:tc>
          <w:tcPr>
            <w:tcW w:w="2276" w:type="dxa"/>
          </w:tcPr>
          <w:p w14:paraId="4C67C526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 w:rsidRPr="00EA45B7">
              <w:rPr>
                <w:rFonts w:ascii="Times New Roman" w:hAnsi="Times New Roman" w:cs="Times New Roman"/>
              </w:rPr>
              <w:lastRenderedPageBreak/>
              <w:t>Aktivnost/</w:t>
            </w:r>
            <w:r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283" w:type="dxa"/>
          </w:tcPr>
          <w:p w14:paraId="440321BD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47322ED2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1.-6.2022.</w:t>
            </w:r>
          </w:p>
        </w:tc>
        <w:tc>
          <w:tcPr>
            <w:tcW w:w="1285" w:type="dxa"/>
          </w:tcPr>
          <w:p w14:paraId="6B3AFBFD" w14:textId="75A6A514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Izvorni plan </w:t>
            </w:r>
            <w:r w:rsidR="00961DBE">
              <w:rPr>
                <w:rFonts w:ascii="Times New Roman" w:hAnsi="Times New Roman" w:cs="Times New Roman"/>
              </w:rPr>
              <w:t xml:space="preserve">ili rebalans </w:t>
            </w: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85" w:type="dxa"/>
          </w:tcPr>
          <w:p w14:paraId="50E2009C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plan 2023.</w:t>
            </w:r>
          </w:p>
        </w:tc>
        <w:tc>
          <w:tcPr>
            <w:tcW w:w="1285" w:type="dxa"/>
          </w:tcPr>
          <w:p w14:paraId="093E4980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35966B66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1.-6.2023.</w:t>
            </w:r>
          </w:p>
        </w:tc>
        <w:tc>
          <w:tcPr>
            <w:tcW w:w="1233" w:type="dxa"/>
          </w:tcPr>
          <w:p w14:paraId="66A2EEDC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13B260B7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5/2*100</w:t>
            </w:r>
          </w:p>
        </w:tc>
        <w:tc>
          <w:tcPr>
            <w:tcW w:w="1233" w:type="dxa"/>
          </w:tcPr>
          <w:p w14:paraId="3D350A72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36DE9992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5/4*100</w:t>
            </w:r>
          </w:p>
        </w:tc>
      </w:tr>
      <w:tr w:rsidR="00F26C7F" w14:paraId="602710DE" w14:textId="77777777" w:rsidTr="00D65AF0">
        <w:trPr>
          <w:trHeight w:val="94"/>
        </w:trPr>
        <w:tc>
          <w:tcPr>
            <w:tcW w:w="2276" w:type="dxa"/>
          </w:tcPr>
          <w:p w14:paraId="30D87FC6" w14:textId="77777777" w:rsidR="00F87F97" w:rsidRPr="00EA45B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3" w:type="dxa"/>
          </w:tcPr>
          <w:p w14:paraId="7CAAA060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5" w:type="dxa"/>
          </w:tcPr>
          <w:p w14:paraId="38D76DB9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5" w:type="dxa"/>
          </w:tcPr>
          <w:p w14:paraId="3B992CF2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5" w:type="dxa"/>
          </w:tcPr>
          <w:p w14:paraId="7E5E187A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3" w:type="dxa"/>
          </w:tcPr>
          <w:p w14:paraId="7ADDF4FB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3" w:type="dxa"/>
          </w:tcPr>
          <w:p w14:paraId="300C3A58" w14:textId="77777777" w:rsidR="00F87F97" w:rsidRDefault="00F87F97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F26C7F" w14:paraId="7B86D78E" w14:textId="77777777" w:rsidTr="00D65AF0">
        <w:trPr>
          <w:trHeight w:val="830"/>
        </w:trPr>
        <w:tc>
          <w:tcPr>
            <w:tcW w:w="2276" w:type="dxa"/>
          </w:tcPr>
          <w:p w14:paraId="55BEF8C0" w14:textId="0DBBBA2B" w:rsidR="00F87F9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87F97">
              <w:rPr>
                <w:rFonts w:ascii="Times New Roman" w:hAnsi="Times New Roman" w:cs="Times New Roman"/>
              </w:rPr>
              <w:t xml:space="preserve"> </w:t>
            </w:r>
            <w:r w:rsidR="00F26C7F">
              <w:rPr>
                <w:rFonts w:ascii="Times New Roman" w:hAnsi="Times New Roman" w:cs="Times New Roman"/>
              </w:rPr>
              <w:t>540001 Financiranje materijalnih rashoda</w:t>
            </w:r>
          </w:p>
        </w:tc>
        <w:tc>
          <w:tcPr>
            <w:tcW w:w="1283" w:type="dxa"/>
          </w:tcPr>
          <w:p w14:paraId="1A59D15E" w14:textId="36A0D223" w:rsidR="00F87F97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25.468,34</w:t>
            </w:r>
          </w:p>
        </w:tc>
        <w:tc>
          <w:tcPr>
            <w:tcW w:w="1285" w:type="dxa"/>
          </w:tcPr>
          <w:p w14:paraId="02C1C10B" w14:textId="6867A187" w:rsidR="00F87F97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37.000,00</w:t>
            </w:r>
          </w:p>
        </w:tc>
        <w:tc>
          <w:tcPr>
            <w:tcW w:w="1285" w:type="dxa"/>
          </w:tcPr>
          <w:p w14:paraId="5E1777D2" w14:textId="5472D804" w:rsidR="00F87F97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28.780,00</w:t>
            </w:r>
          </w:p>
        </w:tc>
        <w:tc>
          <w:tcPr>
            <w:tcW w:w="1285" w:type="dxa"/>
          </w:tcPr>
          <w:p w14:paraId="455C8F4E" w14:textId="23F65FAA" w:rsidR="00F87F97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23.878,53</w:t>
            </w:r>
          </w:p>
        </w:tc>
        <w:tc>
          <w:tcPr>
            <w:tcW w:w="1233" w:type="dxa"/>
          </w:tcPr>
          <w:p w14:paraId="0AF26FEB" w14:textId="2684110A" w:rsidR="00F87F97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93,76</w:t>
            </w:r>
            <w:r w:rsidR="00F87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</w:tcPr>
          <w:p w14:paraId="11BC2FEA" w14:textId="6EABFFF1" w:rsidR="00F87F97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82,97</w:t>
            </w:r>
          </w:p>
        </w:tc>
      </w:tr>
      <w:tr w:rsidR="00F26C7F" w14:paraId="6B298859" w14:textId="77777777" w:rsidTr="00D65AF0">
        <w:trPr>
          <w:trHeight w:val="830"/>
        </w:trPr>
        <w:tc>
          <w:tcPr>
            <w:tcW w:w="2276" w:type="dxa"/>
          </w:tcPr>
          <w:p w14:paraId="3A62377F" w14:textId="703140A1" w:rsidR="00F26C7F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F26C7F">
              <w:rPr>
                <w:rFonts w:ascii="Times New Roman" w:hAnsi="Times New Roman" w:cs="Times New Roman"/>
              </w:rPr>
              <w:t>540003 Održavanje i opremanje OŠ</w:t>
            </w:r>
          </w:p>
        </w:tc>
        <w:tc>
          <w:tcPr>
            <w:tcW w:w="1283" w:type="dxa"/>
          </w:tcPr>
          <w:p w14:paraId="64F7C3B9" w14:textId="00B6098F" w:rsidR="00F26C7F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5" w:type="dxa"/>
          </w:tcPr>
          <w:p w14:paraId="101C8014" w14:textId="42EDBCA4" w:rsidR="00F26C7F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285" w:type="dxa"/>
          </w:tcPr>
          <w:p w14:paraId="306A3A03" w14:textId="18AD98CE" w:rsidR="00F26C7F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285" w:type="dxa"/>
          </w:tcPr>
          <w:p w14:paraId="76404826" w14:textId="005D5F2B" w:rsidR="00F26C7F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3.990,00</w:t>
            </w:r>
          </w:p>
        </w:tc>
        <w:tc>
          <w:tcPr>
            <w:tcW w:w="1233" w:type="dxa"/>
          </w:tcPr>
          <w:p w14:paraId="1B1CC973" w14:textId="2FB9C98B" w:rsidR="00F26C7F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</w:tcPr>
          <w:p w14:paraId="3A690D21" w14:textId="5BB6860A" w:rsidR="00F26C7F" w:rsidRDefault="00F26C7F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99,75</w:t>
            </w:r>
          </w:p>
        </w:tc>
      </w:tr>
      <w:bookmarkEnd w:id="14"/>
    </w:tbl>
    <w:p w14:paraId="040BF26C" w14:textId="77777777" w:rsidR="00B83815" w:rsidRDefault="00B83815" w:rsidP="00B83815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</w:p>
    <w:p w14:paraId="27E344AB" w14:textId="7D0DA3B5" w:rsidR="00B83815" w:rsidRDefault="00B83815" w:rsidP="00B83815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  <w:r w:rsidRPr="00F06CFC">
        <w:rPr>
          <w:rFonts w:cs="Arial"/>
          <w:szCs w:val="18"/>
          <w:lang w:eastAsia="hr-HR"/>
        </w:rPr>
        <w:t xml:space="preserve">CILJEVI I POKAZATELJI USPJEŠNOST: </w:t>
      </w:r>
    </w:p>
    <w:p w14:paraId="73367D15" w14:textId="750E0CDC" w:rsidR="00BB5995" w:rsidRPr="00B83815" w:rsidRDefault="00B83815" w:rsidP="00B83815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  <w:r w:rsidRPr="005E00C9">
        <w:rPr>
          <w:rFonts w:cs="Arial"/>
          <w:szCs w:val="18"/>
        </w:rPr>
        <w:t>CILJ</w:t>
      </w:r>
      <w:r>
        <w:rPr>
          <w:rFonts w:cs="Arial"/>
          <w:b/>
          <w:szCs w:val="18"/>
        </w:rPr>
        <w:t xml:space="preserve">: </w:t>
      </w:r>
      <w:r w:rsidRPr="00B83815">
        <w:rPr>
          <w:rFonts w:asciiTheme="minorHAnsi" w:eastAsiaTheme="minorHAnsi" w:hAnsiTheme="minorHAnsi" w:cstheme="minorBidi"/>
          <w:sz w:val="24"/>
          <w:szCs w:val="24"/>
        </w:rPr>
        <w:t>Osiguranje minimalnog standarda  osnovnog školstva</w:t>
      </w:r>
      <w:r w:rsidRPr="005D10C9">
        <w:rPr>
          <w:rFonts w:ascii="Times New Roman" w:hAnsi="Times New Roman"/>
          <w:b/>
          <w:w w:val="95"/>
          <w:sz w:val="22"/>
          <w:szCs w:val="22"/>
        </w:rPr>
        <w:t>.</w:t>
      </w:r>
      <w:r w:rsidRPr="005E00C9">
        <w:rPr>
          <w:rFonts w:ascii="Times New Roman" w:hAnsi="Times New Roman"/>
          <w:spacing w:val="1"/>
          <w:w w:val="95"/>
          <w:szCs w:val="18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980"/>
        <w:gridCol w:w="6"/>
        <w:gridCol w:w="2098"/>
        <w:gridCol w:w="6"/>
        <w:gridCol w:w="2059"/>
      </w:tblGrid>
      <w:tr w:rsidR="00C660B6" w14:paraId="1C19E64F" w14:textId="77777777" w:rsidTr="00B83815">
        <w:trPr>
          <w:trHeight w:val="589"/>
          <w:jc w:val="center"/>
        </w:trPr>
        <w:tc>
          <w:tcPr>
            <w:tcW w:w="1913" w:type="dxa"/>
            <w:vAlign w:val="center"/>
          </w:tcPr>
          <w:p w14:paraId="26ED81BD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bookmarkStart w:id="15" w:name="_Hlk134085129"/>
            <w:r>
              <w:t>Pokazatelj uspješnosti</w:t>
            </w:r>
          </w:p>
        </w:tc>
        <w:tc>
          <w:tcPr>
            <w:tcW w:w="2986" w:type="dxa"/>
            <w:gridSpan w:val="2"/>
            <w:vAlign w:val="center"/>
          </w:tcPr>
          <w:p w14:paraId="0096F7AC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104" w:type="dxa"/>
            <w:gridSpan w:val="2"/>
            <w:vAlign w:val="center"/>
          </w:tcPr>
          <w:p w14:paraId="3AA823F4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059" w:type="dxa"/>
            <w:vAlign w:val="center"/>
          </w:tcPr>
          <w:p w14:paraId="5F781065" w14:textId="77777777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C660B6" w14:paraId="294C16CE" w14:textId="77777777" w:rsidTr="00B83815">
        <w:trPr>
          <w:trHeight w:val="2976"/>
          <w:jc w:val="center"/>
        </w:trPr>
        <w:tc>
          <w:tcPr>
            <w:tcW w:w="1913" w:type="dxa"/>
            <w:vAlign w:val="center"/>
          </w:tcPr>
          <w:p w14:paraId="65A3A4C1" w14:textId="25267CE3" w:rsidR="00145705" w:rsidRDefault="00145705" w:rsidP="00645FB6">
            <w:pPr>
              <w:jc w:val="both"/>
            </w:pPr>
            <w:r>
              <w:t>A 540001</w:t>
            </w:r>
          </w:p>
          <w:p w14:paraId="6E73E18C" w14:textId="21CD8CEA" w:rsidR="00645FB6" w:rsidRPr="00645FB6" w:rsidRDefault="00645FB6" w:rsidP="00645FB6">
            <w:pPr>
              <w:jc w:val="both"/>
            </w:pPr>
            <w:r w:rsidRPr="00645FB6">
              <w:t>Osiguranje minimalnog standarda osnovnog školstva</w:t>
            </w:r>
            <w:r>
              <w:t>/broj učenika</w:t>
            </w:r>
          </w:p>
          <w:p w14:paraId="28A52297" w14:textId="1DE74C81" w:rsidR="00C660B6" w:rsidRDefault="00C660B6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986" w:type="dxa"/>
            <w:gridSpan w:val="2"/>
            <w:vAlign w:val="center"/>
          </w:tcPr>
          <w:p w14:paraId="622CD60B" w14:textId="2851B857" w:rsidR="00C660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bookmarkStart w:id="16" w:name="_Hlk125562271"/>
            <w:r w:rsidRPr="00645FB6">
              <w:t>Decentralizirane  funkcije osnovne škole odnose se na materijalne i financijske rashode škole, rashode za tekuće i investicijsko održavanje i ostale  potrebne za redovno obavljanje odgojno obrazovne</w:t>
            </w:r>
            <w:bookmarkEnd w:id="16"/>
            <w:r w:rsidR="00D00F5E">
              <w:t xml:space="preserve"> djelatnosti.</w:t>
            </w:r>
          </w:p>
        </w:tc>
        <w:tc>
          <w:tcPr>
            <w:tcW w:w="2104" w:type="dxa"/>
            <w:gridSpan w:val="2"/>
            <w:vAlign w:val="center"/>
          </w:tcPr>
          <w:p w14:paraId="6D1C4001" w14:textId="26E4757B" w:rsidR="00C660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Broj učenika 25</w:t>
            </w:r>
            <w:r w:rsidR="00341122">
              <w:t>8</w:t>
            </w:r>
            <w:r w:rsidRPr="00645FB6">
              <w:t xml:space="preserve"> raspoređenih u 16 razrednih odjela.</w:t>
            </w:r>
          </w:p>
        </w:tc>
        <w:tc>
          <w:tcPr>
            <w:tcW w:w="2059" w:type="dxa"/>
            <w:vAlign w:val="center"/>
          </w:tcPr>
          <w:p w14:paraId="34D06CC6" w14:textId="3C6116D6" w:rsidR="00645FB6" w:rsidRPr="00645FB6" w:rsidRDefault="00645FB6" w:rsidP="00645FB6">
            <w:r w:rsidRPr="00645FB6">
              <w:t xml:space="preserve"> Broj učenika 25</w:t>
            </w:r>
            <w:r w:rsidR="00341122">
              <w:t>8</w:t>
            </w:r>
            <w:r w:rsidRPr="00645FB6">
              <w:t xml:space="preserve"> raspoređenih u 16 razrednih odjela.</w:t>
            </w:r>
          </w:p>
          <w:p w14:paraId="6FD068A9" w14:textId="3AE9B7E1" w:rsidR="00C660B6" w:rsidRDefault="00645FB6" w:rsidP="00645FB6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Utrošeno do kraja godine.</w:t>
            </w:r>
          </w:p>
        </w:tc>
      </w:tr>
      <w:bookmarkEnd w:id="15"/>
      <w:tr w:rsidR="00645FB6" w14:paraId="67F34ACA" w14:textId="77777777" w:rsidTr="00B83815">
        <w:trPr>
          <w:trHeight w:val="589"/>
          <w:jc w:val="center"/>
        </w:trPr>
        <w:tc>
          <w:tcPr>
            <w:tcW w:w="1913" w:type="dxa"/>
            <w:vAlign w:val="center"/>
          </w:tcPr>
          <w:p w14:paraId="0624A30D" w14:textId="34465AAA" w:rsidR="00145705" w:rsidRDefault="00145705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A 540003</w:t>
            </w:r>
          </w:p>
          <w:p w14:paraId="608F6395" w14:textId="5091D852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Kapitalna ulaganja u osnovno školstvo sukladno broju učenika, razrednih odjela i građevina.</w:t>
            </w:r>
          </w:p>
        </w:tc>
        <w:tc>
          <w:tcPr>
            <w:tcW w:w="2980" w:type="dxa"/>
            <w:vAlign w:val="center"/>
          </w:tcPr>
          <w:p w14:paraId="507A093B" w14:textId="35078928" w:rsidR="00B83815" w:rsidRPr="00B83815" w:rsidRDefault="00645FB6" w:rsidP="00B83815">
            <w:pPr>
              <w:spacing w:line="276" w:lineRule="auto"/>
              <w:jc w:val="both"/>
            </w:pPr>
            <w:r w:rsidRPr="00645FB6">
              <w:t xml:space="preserve">Ulaganja u nabavu novih računala, laptopa za potrebe </w:t>
            </w:r>
            <w:r w:rsidR="002C41C2">
              <w:t>izvođenja nastave u informatičkoj učionici</w:t>
            </w:r>
            <w:r w:rsidR="00B83815">
              <w:t xml:space="preserve">, </w:t>
            </w:r>
            <w:r w:rsidR="00B83815" w:rsidRPr="00B83815">
              <w:t>nabavljeno je 12 kom laptopa.</w:t>
            </w:r>
          </w:p>
          <w:p w14:paraId="77EC39A5" w14:textId="2BA0BCDC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104" w:type="dxa"/>
            <w:gridSpan w:val="2"/>
            <w:vAlign w:val="center"/>
          </w:tcPr>
          <w:p w14:paraId="3C6C6C12" w14:textId="0CC3DCD9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Broj učenika 25</w:t>
            </w:r>
            <w:r w:rsidR="002C41C2">
              <w:t>8</w:t>
            </w:r>
            <w:r w:rsidRPr="00645FB6">
              <w:t xml:space="preserve"> raspoređenih u 16 razrednih odjela.</w:t>
            </w:r>
          </w:p>
        </w:tc>
        <w:tc>
          <w:tcPr>
            <w:tcW w:w="2065" w:type="dxa"/>
            <w:gridSpan w:val="2"/>
            <w:vAlign w:val="center"/>
          </w:tcPr>
          <w:p w14:paraId="267AD591" w14:textId="62415699" w:rsidR="00645FB6" w:rsidRPr="00645FB6" w:rsidRDefault="00645FB6" w:rsidP="00F544B3">
            <w:r w:rsidRPr="00645FB6">
              <w:t>Broj učenika 25</w:t>
            </w:r>
            <w:r w:rsidR="002C41C2">
              <w:t>8</w:t>
            </w:r>
            <w:r w:rsidRPr="00645FB6">
              <w:t xml:space="preserve"> raspoređenih u 16 razrednih odjela.</w:t>
            </w:r>
          </w:p>
          <w:p w14:paraId="515FEC26" w14:textId="77777777" w:rsidR="00645FB6" w:rsidRDefault="00645FB6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645FB6">
              <w:t>Utrošeno do kraja godine.</w:t>
            </w:r>
          </w:p>
        </w:tc>
      </w:tr>
    </w:tbl>
    <w:p w14:paraId="2A23543E" w14:textId="01F75BDD" w:rsidR="00B0061A" w:rsidRDefault="00B0061A" w:rsidP="00B0061A">
      <w:pPr>
        <w:spacing w:line="276" w:lineRule="auto"/>
        <w:rPr>
          <w:sz w:val="24"/>
          <w:szCs w:val="24"/>
        </w:rPr>
      </w:pPr>
    </w:p>
    <w:p w14:paraId="098BCD48" w14:textId="534F0C23" w:rsidR="003115ED" w:rsidRDefault="003115ED" w:rsidP="00B0061A">
      <w:pPr>
        <w:spacing w:line="276" w:lineRule="auto"/>
        <w:rPr>
          <w:sz w:val="24"/>
          <w:szCs w:val="24"/>
        </w:rPr>
      </w:pPr>
    </w:p>
    <w:p w14:paraId="1A918867" w14:textId="5C2A9EF9" w:rsidR="003115ED" w:rsidRDefault="003115ED" w:rsidP="00B0061A">
      <w:pPr>
        <w:spacing w:line="276" w:lineRule="auto"/>
        <w:rPr>
          <w:sz w:val="24"/>
          <w:szCs w:val="24"/>
        </w:rPr>
      </w:pPr>
    </w:p>
    <w:p w14:paraId="6A21A234" w14:textId="77777777" w:rsidR="003115ED" w:rsidRDefault="003115ED" w:rsidP="00B0061A">
      <w:pPr>
        <w:spacing w:line="276" w:lineRule="auto"/>
        <w:rPr>
          <w:sz w:val="24"/>
          <w:szCs w:val="24"/>
        </w:rPr>
      </w:pPr>
    </w:p>
    <w:tbl>
      <w:tblPr>
        <w:tblW w:w="10101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7272"/>
      </w:tblGrid>
      <w:tr w:rsidR="001C6F56" w:rsidRPr="00217C5E" w14:paraId="2EAEB5C1" w14:textId="77777777" w:rsidTr="005A64AA">
        <w:trPr>
          <w:trHeight w:val="177"/>
          <w:tblCellSpacing w:w="20" w:type="dxa"/>
        </w:trPr>
        <w:tc>
          <w:tcPr>
            <w:tcW w:w="2769" w:type="dxa"/>
            <w:shd w:val="clear" w:color="auto" w:fill="FFCC99"/>
          </w:tcPr>
          <w:p w14:paraId="4CFDC419" w14:textId="77777777" w:rsidR="001C6F56" w:rsidRPr="00217C5E" w:rsidRDefault="001C6F56" w:rsidP="005A64AA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lastRenderedPageBreak/>
              <w:br w:type="page"/>
            </w:r>
          </w:p>
          <w:p w14:paraId="3E58D9A9" w14:textId="77777777" w:rsidR="001C6F56" w:rsidRPr="00217C5E" w:rsidRDefault="001C6F56" w:rsidP="005A64AA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  <w:r>
              <w:rPr>
                <w:szCs w:val="20"/>
              </w:rPr>
              <w:t xml:space="preserve"> 55</w:t>
            </w:r>
          </w:p>
          <w:p w14:paraId="71A2F56B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FF96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shd w:val="clear" w:color="auto" w:fill="FFCC99"/>
          </w:tcPr>
          <w:p w14:paraId="1532DEC2" w14:textId="77777777" w:rsidR="001C6F56" w:rsidRPr="00217C5E" w:rsidRDefault="001C6F56" w:rsidP="005A64AA">
            <w:pPr>
              <w:pStyle w:val="Naslov1"/>
              <w:jc w:val="both"/>
              <w:rPr>
                <w:szCs w:val="20"/>
              </w:rPr>
            </w:pPr>
          </w:p>
          <w:p w14:paraId="5B9873F8" w14:textId="77777777" w:rsidR="001C6F56" w:rsidRPr="00217C5E" w:rsidRDefault="001C6F56" w:rsidP="005A64AA">
            <w:pPr>
              <w:pStyle w:val="Naslov5"/>
              <w:ind w:left="6" w:right="6"/>
              <w:rPr>
                <w:szCs w:val="20"/>
              </w:rPr>
            </w:pPr>
            <w:r>
              <w:rPr>
                <w:szCs w:val="20"/>
              </w:rPr>
              <w:t>PROGRAMI U OSNOVNIM ŠKOLAMA IZNAD STANDARDA</w:t>
            </w:r>
          </w:p>
          <w:p w14:paraId="02A5D37B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56" w:rsidRPr="00217C5E" w14:paraId="246477DB" w14:textId="77777777" w:rsidTr="005A64AA">
        <w:trPr>
          <w:trHeight w:val="193"/>
          <w:tblCellSpacing w:w="20" w:type="dxa"/>
        </w:trPr>
        <w:tc>
          <w:tcPr>
            <w:tcW w:w="2769" w:type="dxa"/>
            <w:shd w:val="clear" w:color="auto" w:fill="auto"/>
          </w:tcPr>
          <w:p w14:paraId="7F7F7D10" w14:textId="77777777" w:rsidR="001C6F56" w:rsidRPr="00217C5E" w:rsidRDefault="001C6F56" w:rsidP="005A6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DB863" w14:textId="77777777" w:rsidR="001C6F56" w:rsidRPr="00217C5E" w:rsidRDefault="001C6F56" w:rsidP="005A6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14:paraId="32C78542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FFFE8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93356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32BBA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shd w:val="clear" w:color="auto" w:fill="auto"/>
          </w:tcPr>
          <w:p w14:paraId="2C417555" w14:textId="77777777" w:rsidR="001C6F56" w:rsidRPr="009F56BA" w:rsidRDefault="001C6F56" w:rsidP="005A64AA">
            <w:pPr>
              <w:ind w:right="57"/>
              <w:rPr>
                <w:sz w:val="18"/>
                <w:szCs w:val="18"/>
              </w:rPr>
            </w:pPr>
          </w:p>
          <w:p w14:paraId="663F13E5" w14:textId="77777777" w:rsidR="001C6F56" w:rsidRPr="001C6F56" w:rsidRDefault="001C6F56" w:rsidP="005A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6">
              <w:rPr>
                <w:rFonts w:ascii="Times New Roman" w:hAnsi="Times New Roman" w:cs="Times New Roman"/>
                <w:sz w:val="24"/>
                <w:szCs w:val="24"/>
              </w:rPr>
              <w:t>Ispunjavanje specifičnih potreba pojedinih grupa učenika, aktiviranje interesa i potencijalne darovitosti učenika kroz izvannastavne i izvanškolske aktivnosti, realizacija raznih sadržaja u funkciji društvene promocije i socijalizacije, osiguravanje uvjeta za rad kroz opremanje i provođenje ostalih aktivnost iz prihoda državnog proračuna i ostalih prihoda.</w:t>
            </w:r>
          </w:p>
          <w:p w14:paraId="1CEB261D" w14:textId="77777777" w:rsidR="001C6F56" w:rsidRPr="001C6F56" w:rsidRDefault="001C6F56" w:rsidP="005A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EBEC" w14:textId="77777777" w:rsidR="001C6F56" w:rsidRPr="009F56BA" w:rsidRDefault="001C6F56" w:rsidP="005A64AA">
            <w:pPr>
              <w:rPr>
                <w:sz w:val="18"/>
                <w:szCs w:val="18"/>
              </w:rPr>
            </w:pPr>
          </w:p>
        </w:tc>
      </w:tr>
      <w:tr w:rsidR="001C6F56" w:rsidRPr="00217C5E" w14:paraId="24322775" w14:textId="77777777" w:rsidTr="005A64AA">
        <w:trPr>
          <w:trHeight w:val="177"/>
          <w:tblCellSpacing w:w="20" w:type="dxa"/>
        </w:trPr>
        <w:tc>
          <w:tcPr>
            <w:tcW w:w="2769" w:type="dxa"/>
            <w:shd w:val="clear" w:color="auto" w:fill="auto"/>
          </w:tcPr>
          <w:p w14:paraId="3D56CC19" w14:textId="77777777" w:rsidR="001C6F56" w:rsidRPr="00217C5E" w:rsidRDefault="001C6F56" w:rsidP="005A6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0B61F" w14:textId="77777777" w:rsidR="001C6F56" w:rsidRPr="00217C5E" w:rsidRDefault="001C6F56" w:rsidP="005A6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14:paraId="58B79156" w14:textId="77777777" w:rsidR="001C6F56" w:rsidRPr="00217C5E" w:rsidRDefault="001C6F56" w:rsidP="005A6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shd w:val="clear" w:color="auto" w:fill="auto"/>
          </w:tcPr>
          <w:p w14:paraId="154F746D" w14:textId="63A889C6" w:rsidR="001C6F56" w:rsidRPr="00652B4D" w:rsidRDefault="001C6F56" w:rsidP="005A64AA">
            <w:pPr>
              <w:ind w:right="57"/>
              <w:rPr>
                <w:sz w:val="18"/>
                <w:szCs w:val="18"/>
              </w:rPr>
            </w:pP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Zakon o odgoju i obrazovanju u osnovnoj i srednjoj školi ( NN broj 87/0/,86/09, 92/10, 105/10, 90/11, 16/12, 86/12, 126/12, 94/13, 152/14, 7/17, 68/18, 98/19 i 64/20); Pravilnik o izvođenju izleta, ekskurzija i drugih odgojno-obrazovnih  aktivnosti izvan škole ( NN broj 67/14 i 81/15), Kolektivni ugovor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(NN  broj 56/22)</w:t>
            </w: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FF5E20">
              <w:rPr>
                <w:rFonts w:ascii="Times New Roman" w:hAnsi="Times New Roman" w:cs="Times New Roman"/>
                <w:sz w:val="24"/>
                <w:szCs w:val="24"/>
              </w:rPr>
              <w:t xml:space="preserve"> natjecanja, susreta i smotri u RH, Nastavni plan i program osnovne škole, Kurikulum osnovne škole, Zaključak Grada Varaždina o provođenju programa produženog boravka učenika u osnovnim školama za  </w:t>
            </w:r>
            <w:proofErr w:type="spellStart"/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šk.godinu</w:t>
            </w:r>
            <w:proofErr w:type="spellEnd"/>
            <w:r w:rsidRPr="00FF5E20">
              <w:rPr>
                <w:rFonts w:ascii="Times New Roman" w:hAnsi="Times New Roman" w:cs="Times New Roman"/>
                <w:sz w:val="24"/>
                <w:szCs w:val="24"/>
              </w:rPr>
              <w:t xml:space="preserve"> 2022/2023 ( KLASA: 602-02/22-01/34 URBROJ: 2186-1-07/1/-22-9); Zaključak Grada Varaždina o financiranju besplatnog toplog obroka u osnovnim školama ( KLASA: 402-04/22-01/4; URBROJ: 2186-1-07/1-22-1); Zaključak grada Varaždina o financiranju troškova prijevoza učenika OŠ s područja Grada Varaždina iznad zakonskog standarda (KLASA:602-02/22-01/36; URBROJ: 2186-1-07/1-22-5);Zaključak o sufinanciranju drugih obrazovnih materijala za učenike OŠ s područja Grada Varaždina za šk. godinu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 xml:space="preserve"> (KLASA: 602-02/2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URBROJ:2186-1-07/1-23-1; </w:t>
            </w: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Zaključak o provođenju aktivnosti Psiholozi u OŠ za školsku godinu 2022/2023 (KLASA: 602-02/22-01/38; URBROJ: 2186-1-07-01/4-22-1)</w:t>
            </w:r>
            <w:r w:rsidRPr="004731B3">
              <w:rPr>
                <w:rFonts w:ascii="Times New Roman" w:hAnsi="Times New Roman" w:cs="Times New Roman"/>
                <w:sz w:val="24"/>
                <w:szCs w:val="24"/>
              </w:rPr>
              <w:t>; Kolektivni ugovor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Dodatak II. Kolektivnog ugovora (NN 58/23);</w:t>
            </w:r>
            <w:r w:rsidRPr="00BF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Odluka o visini regresa za korištenje godišnjeg odmora</w:t>
            </w:r>
            <w:r w:rsidRPr="005D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državnih službenika i namještenika te službenicima i namještenicima u javnim službama (NN 65/2023)</w:t>
            </w:r>
            <w:r w:rsidRPr="00FF5E20">
              <w:rPr>
                <w:rFonts w:ascii="Times New Roman" w:hAnsi="Times New Roman" w:cs="Times New Roman"/>
                <w:sz w:val="24"/>
                <w:szCs w:val="24"/>
              </w:rPr>
              <w:t>Zaključak o sufinanciranju projekta SPAS VI (KLASA: 602-02/22-01/19;URBROJ: 2186-1-07-01/6-22-23)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Zaključak o raspodjeli sredstava radi opskrbe osnovnih škola kojima je osnivač Grad Varaždin besplatnim zalihama menstrualnih higijenskih potrepština ( KLASA:  602-02/23-01/8; URBROJ: 2186-1-07/1-23-2, Zaključak o odobravanju financijskih sredstava za VII. OŠ za održavanje Županijskog natjecanja iz njemačkog jezika za učenike OŠ (KLASA: 602-08/23-01/26; URBROJ: 2186-06/1-23-259.</w:t>
            </w:r>
          </w:p>
        </w:tc>
      </w:tr>
    </w:tbl>
    <w:p w14:paraId="45E56CF7" w14:textId="77777777" w:rsidR="00B4318E" w:rsidRDefault="00B4318E" w:rsidP="00B4318E">
      <w:pPr>
        <w:pStyle w:val="Bezproreda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EUR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200"/>
        <w:gridCol w:w="1231"/>
        <w:gridCol w:w="1232"/>
        <w:gridCol w:w="1232"/>
        <w:gridCol w:w="1232"/>
        <w:gridCol w:w="1521"/>
        <w:gridCol w:w="1417"/>
      </w:tblGrid>
      <w:tr w:rsidR="00B4318E" w:rsidRPr="00EA45B7" w14:paraId="4EEAB167" w14:textId="77777777" w:rsidTr="001C6F56">
        <w:trPr>
          <w:trHeight w:val="688"/>
        </w:trPr>
        <w:tc>
          <w:tcPr>
            <w:tcW w:w="2200" w:type="dxa"/>
          </w:tcPr>
          <w:p w14:paraId="0D921AFF" w14:textId="77777777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 w:rsidRPr="00EA45B7">
              <w:rPr>
                <w:rFonts w:ascii="Times New Roman" w:hAnsi="Times New Roman" w:cs="Times New Roman"/>
              </w:rPr>
              <w:t>Aktivnost/</w:t>
            </w:r>
            <w:r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231" w:type="dxa"/>
          </w:tcPr>
          <w:p w14:paraId="39226541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7793466D" w14:textId="77777777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1.-6.2022.</w:t>
            </w:r>
          </w:p>
        </w:tc>
        <w:tc>
          <w:tcPr>
            <w:tcW w:w="1232" w:type="dxa"/>
          </w:tcPr>
          <w:p w14:paraId="6801BF4D" w14:textId="581FF2C5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Izvorni plan</w:t>
            </w:r>
            <w:r w:rsidR="00AD5237">
              <w:rPr>
                <w:rFonts w:ascii="Times New Roman" w:hAnsi="Times New Roman" w:cs="Times New Roman"/>
              </w:rPr>
              <w:t xml:space="preserve"> ili rebalans</w:t>
            </w:r>
            <w:r>
              <w:rPr>
                <w:rFonts w:ascii="Times New Roman" w:hAnsi="Times New Roman" w:cs="Times New Roman"/>
              </w:rPr>
              <w:t xml:space="preserve"> 2023.</w:t>
            </w:r>
          </w:p>
        </w:tc>
        <w:tc>
          <w:tcPr>
            <w:tcW w:w="1232" w:type="dxa"/>
          </w:tcPr>
          <w:p w14:paraId="2614E8FB" w14:textId="77777777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plan 2023.</w:t>
            </w:r>
          </w:p>
        </w:tc>
        <w:tc>
          <w:tcPr>
            <w:tcW w:w="1232" w:type="dxa"/>
          </w:tcPr>
          <w:p w14:paraId="0B3AB044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za razdoblje</w:t>
            </w:r>
          </w:p>
          <w:p w14:paraId="6588D454" w14:textId="77777777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1.-6.2023.</w:t>
            </w:r>
          </w:p>
        </w:tc>
        <w:tc>
          <w:tcPr>
            <w:tcW w:w="1521" w:type="dxa"/>
          </w:tcPr>
          <w:p w14:paraId="4D467A20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23C7EEC6" w14:textId="77777777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5/2*100</w:t>
            </w:r>
          </w:p>
        </w:tc>
        <w:tc>
          <w:tcPr>
            <w:tcW w:w="1417" w:type="dxa"/>
          </w:tcPr>
          <w:p w14:paraId="481FF0E7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0C69B8FE" w14:textId="77777777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5/4*100</w:t>
            </w:r>
          </w:p>
        </w:tc>
      </w:tr>
      <w:tr w:rsidR="00B4318E" w14:paraId="7040FB1D" w14:textId="77777777" w:rsidTr="001C6F56">
        <w:trPr>
          <w:trHeight w:val="93"/>
        </w:trPr>
        <w:tc>
          <w:tcPr>
            <w:tcW w:w="2200" w:type="dxa"/>
          </w:tcPr>
          <w:p w14:paraId="1CA4A10D" w14:textId="77777777" w:rsidR="00B4318E" w:rsidRPr="00EA45B7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1" w:type="dxa"/>
          </w:tcPr>
          <w:p w14:paraId="72C32106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2" w:type="dxa"/>
          </w:tcPr>
          <w:p w14:paraId="42D6D0F3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2" w:type="dxa"/>
          </w:tcPr>
          <w:p w14:paraId="461AD82A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2" w:type="dxa"/>
          </w:tcPr>
          <w:p w14:paraId="0EE38D97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1" w:type="dxa"/>
          </w:tcPr>
          <w:p w14:paraId="4ABB9486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14:paraId="193DBB23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B4318E" w14:paraId="6B715249" w14:textId="77777777" w:rsidTr="001C6F56">
        <w:trPr>
          <w:trHeight w:val="819"/>
        </w:trPr>
        <w:tc>
          <w:tcPr>
            <w:tcW w:w="2200" w:type="dxa"/>
          </w:tcPr>
          <w:p w14:paraId="07EE79BB" w14:textId="48D23813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550001 Produženi boravak</w:t>
            </w:r>
          </w:p>
        </w:tc>
        <w:tc>
          <w:tcPr>
            <w:tcW w:w="1231" w:type="dxa"/>
          </w:tcPr>
          <w:p w14:paraId="62C0A784" w14:textId="4F89EDE3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18.633,99</w:t>
            </w:r>
          </w:p>
        </w:tc>
        <w:tc>
          <w:tcPr>
            <w:tcW w:w="1232" w:type="dxa"/>
          </w:tcPr>
          <w:p w14:paraId="13E74FB8" w14:textId="64D435A6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84.600,00</w:t>
            </w:r>
          </w:p>
        </w:tc>
        <w:tc>
          <w:tcPr>
            <w:tcW w:w="1232" w:type="dxa"/>
          </w:tcPr>
          <w:p w14:paraId="2BE9F460" w14:textId="3F51C636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50.790,00</w:t>
            </w:r>
          </w:p>
        </w:tc>
        <w:tc>
          <w:tcPr>
            <w:tcW w:w="1232" w:type="dxa"/>
          </w:tcPr>
          <w:p w14:paraId="4950D8FF" w14:textId="7D84883E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35.206,24</w:t>
            </w:r>
          </w:p>
        </w:tc>
        <w:tc>
          <w:tcPr>
            <w:tcW w:w="1521" w:type="dxa"/>
          </w:tcPr>
          <w:p w14:paraId="3DA18B79" w14:textId="775C45F8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188,94</w:t>
            </w:r>
          </w:p>
        </w:tc>
        <w:tc>
          <w:tcPr>
            <w:tcW w:w="1417" w:type="dxa"/>
          </w:tcPr>
          <w:p w14:paraId="79707CD1" w14:textId="1F8BFA63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69,32</w:t>
            </w:r>
          </w:p>
        </w:tc>
      </w:tr>
      <w:tr w:rsidR="00B4318E" w14:paraId="6570AB1A" w14:textId="77777777" w:rsidTr="001C6F56">
        <w:trPr>
          <w:trHeight w:val="819"/>
        </w:trPr>
        <w:tc>
          <w:tcPr>
            <w:tcW w:w="2200" w:type="dxa"/>
          </w:tcPr>
          <w:p w14:paraId="756EBE2A" w14:textId="1B0FF033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550008 Maturalna putovanja</w:t>
            </w:r>
          </w:p>
        </w:tc>
        <w:tc>
          <w:tcPr>
            <w:tcW w:w="1231" w:type="dxa"/>
          </w:tcPr>
          <w:p w14:paraId="34825701" w14:textId="68E6114E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323,05</w:t>
            </w:r>
          </w:p>
        </w:tc>
        <w:tc>
          <w:tcPr>
            <w:tcW w:w="1232" w:type="dxa"/>
          </w:tcPr>
          <w:p w14:paraId="0750A40C" w14:textId="715C6892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32" w:type="dxa"/>
          </w:tcPr>
          <w:p w14:paraId="3BB21C4D" w14:textId="167741F0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32" w:type="dxa"/>
          </w:tcPr>
          <w:p w14:paraId="3AF49BCD" w14:textId="0067D8B5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429,00</w:t>
            </w:r>
          </w:p>
        </w:tc>
        <w:tc>
          <w:tcPr>
            <w:tcW w:w="1521" w:type="dxa"/>
          </w:tcPr>
          <w:p w14:paraId="5509DB8B" w14:textId="3CA10763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132,80</w:t>
            </w:r>
          </w:p>
        </w:tc>
        <w:tc>
          <w:tcPr>
            <w:tcW w:w="1417" w:type="dxa"/>
          </w:tcPr>
          <w:p w14:paraId="763835B0" w14:textId="153DB905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85,80</w:t>
            </w:r>
          </w:p>
        </w:tc>
      </w:tr>
      <w:tr w:rsidR="00B4318E" w14:paraId="06BF766B" w14:textId="77777777" w:rsidTr="001C6F56">
        <w:trPr>
          <w:trHeight w:val="819"/>
        </w:trPr>
        <w:tc>
          <w:tcPr>
            <w:tcW w:w="2200" w:type="dxa"/>
          </w:tcPr>
          <w:p w14:paraId="3203116C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550011</w:t>
            </w:r>
          </w:p>
          <w:p w14:paraId="13AC495C" w14:textId="4C50050B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Stručno usavršavanje nastavnika</w:t>
            </w:r>
          </w:p>
        </w:tc>
        <w:tc>
          <w:tcPr>
            <w:tcW w:w="1231" w:type="dxa"/>
          </w:tcPr>
          <w:p w14:paraId="53870113" w14:textId="29F86762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809,16</w:t>
            </w:r>
          </w:p>
        </w:tc>
        <w:tc>
          <w:tcPr>
            <w:tcW w:w="1232" w:type="dxa"/>
          </w:tcPr>
          <w:p w14:paraId="7D4107A5" w14:textId="39F9B8F9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232" w:type="dxa"/>
          </w:tcPr>
          <w:p w14:paraId="42CF4BAA" w14:textId="62EA9473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232" w:type="dxa"/>
          </w:tcPr>
          <w:p w14:paraId="25968304" w14:textId="14D172C2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1521" w:type="dxa"/>
          </w:tcPr>
          <w:p w14:paraId="1A2CE428" w14:textId="4374E58E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417" w:type="dxa"/>
          </w:tcPr>
          <w:p w14:paraId="473992BF" w14:textId="4DEA45BE" w:rsidR="00B4318E" w:rsidRDefault="00B4318E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</w:tr>
      <w:tr w:rsidR="00B4318E" w14:paraId="3B5DE310" w14:textId="77777777" w:rsidTr="001C6F56">
        <w:trPr>
          <w:trHeight w:val="819"/>
        </w:trPr>
        <w:tc>
          <w:tcPr>
            <w:tcW w:w="2200" w:type="dxa"/>
          </w:tcPr>
          <w:p w14:paraId="62D7E960" w14:textId="7777777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550013</w:t>
            </w:r>
          </w:p>
          <w:p w14:paraId="51396843" w14:textId="022CCAF7" w:rsidR="00B4318E" w:rsidRDefault="00B4318E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Školske manifestacije i ostali programi</w:t>
            </w:r>
          </w:p>
        </w:tc>
        <w:tc>
          <w:tcPr>
            <w:tcW w:w="1231" w:type="dxa"/>
          </w:tcPr>
          <w:p w14:paraId="2261C0B6" w14:textId="6A8DA1AF" w:rsidR="00B4318E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197,98</w:t>
            </w:r>
          </w:p>
        </w:tc>
        <w:tc>
          <w:tcPr>
            <w:tcW w:w="1232" w:type="dxa"/>
          </w:tcPr>
          <w:p w14:paraId="1B2ACEF3" w14:textId="235B35F3" w:rsidR="00B4318E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32" w:type="dxa"/>
          </w:tcPr>
          <w:p w14:paraId="54520908" w14:textId="70AA9D4F" w:rsidR="00B4318E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1.750,00</w:t>
            </w:r>
          </w:p>
        </w:tc>
        <w:tc>
          <w:tcPr>
            <w:tcW w:w="1232" w:type="dxa"/>
          </w:tcPr>
          <w:p w14:paraId="6A31600E" w14:textId="6F8B6850" w:rsidR="00B4318E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578,23</w:t>
            </w:r>
          </w:p>
        </w:tc>
        <w:tc>
          <w:tcPr>
            <w:tcW w:w="1521" w:type="dxa"/>
          </w:tcPr>
          <w:p w14:paraId="033EE55D" w14:textId="6713BED6" w:rsidR="00B4318E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292,06</w:t>
            </w:r>
          </w:p>
        </w:tc>
        <w:tc>
          <w:tcPr>
            <w:tcW w:w="1417" w:type="dxa"/>
          </w:tcPr>
          <w:p w14:paraId="1EF1BFF5" w14:textId="2801E536" w:rsidR="00B4318E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33,04</w:t>
            </w:r>
          </w:p>
        </w:tc>
      </w:tr>
      <w:tr w:rsidR="00BB5995" w14:paraId="5BACDDA1" w14:textId="77777777" w:rsidTr="001C6F56">
        <w:trPr>
          <w:trHeight w:val="819"/>
        </w:trPr>
        <w:tc>
          <w:tcPr>
            <w:tcW w:w="2200" w:type="dxa"/>
          </w:tcPr>
          <w:p w14:paraId="30DA8B3B" w14:textId="77777777" w:rsidR="00BB5995" w:rsidRDefault="00BB5995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550014</w:t>
            </w:r>
          </w:p>
          <w:p w14:paraId="3D686E8D" w14:textId="5140DE8A" w:rsidR="00BB5995" w:rsidRDefault="00BB5995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objekata osnovnih škola</w:t>
            </w:r>
          </w:p>
        </w:tc>
        <w:tc>
          <w:tcPr>
            <w:tcW w:w="1231" w:type="dxa"/>
          </w:tcPr>
          <w:p w14:paraId="6A65FC4C" w14:textId="06723216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658CF115" w14:textId="543D0001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69.240,00</w:t>
            </w:r>
          </w:p>
        </w:tc>
        <w:tc>
          <w:tcPr>
            <w:tcW w:w="1232" w:type="dxa"/>
          </w:tcPr>
          <w:p w14:paraId="6B09AE09" w14:textId="05DAAD72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63.140,00</w:t>
            </w:r>
          </w:p>
        </w:tc>
        <w:tc>
          <w:tcPr>
            <w:tcW w:w="1232" w:type="dxa"/>
          </w:tcPr>
          <w:p w14:paraId="6D666F53" w14:textId="14410088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57,08</w:t>
            </w:r>
          </w:p>
        </w:tc>
        <w:tc>
          <w:tcPr>
            <w:tcW w:w="1521" w:type="dxa"/>
          </w:tcPr>
          <w:p w14:paraId="0DC9BE43" w14:textId="164290A9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F94D49A" w14:textId="06D5C892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BB5995" w14:paraId="61F7FB88" w14:textId="77777777" w:rsidTr="001C6F56">
        <w:trPr>
          <w:trHeight w:val="819"/>
        </w:trPr>
        <w:tc>
          <w:tcPr>
            <w:tcW w:w="2200" w:type="dxa"/>
          </w:tcPr>
          <w:p w14:paraId="718006B0" w14:textId="77777777" w:rsidR="00BB5995" w:rsidRDefault="00BB5995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550020</w:t>
            </w:r>
          </w:p>
          <w:p w14:paraId="1136CE66" w14:textId="63C48AD6" w:rsidR="00BB5995" w:rsidRDefault="00BB5995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Dodatne i dopunske aktivnosti</w:t>
            </w:r>
          </w:p>
        </w:tc>
        <w:tc>
          <w:tcPr>
            <w:tcW w:w="1231" w:type="dxa"/>
          </w:tcPr>
          <w:p w14:paraId="7E98C929" w14:textId="263C3AB8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12.758,38</w:t>
            </w:r>
          </w:p>
        </w:tc>
        <w:tc>
          <w:tcPr>
            <w:tcW w:w="1232" w:type="dxa"/>
          </w:tcPr>
          <w:p w14:paraId="466A2D3E" w14:textId="7233DB2C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32.820,00</w:t>
            </w:r>
          </w:p>
        </w:tc>
        <w:tc>
          <w:tcPr>
            <w:tcW w:w="1232" w:type="dxa"/>
          </w:tcPr>
          <w:p w14:paraId="72568D65" w14:textId="52EAD362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22.320,00</w:t>
            </w:r>
          </w:p>
        </w:tc>
        <w:tc>
          <w:tcPr>
            <w:tcW w:w="1232" w:type="dxa"/>
          </w:tcPr>
          <w:p w14:paraId="7D7B4EC7" w14:textId="6E9CCB6B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17.133,12</w:t>
            </w:r>
          </w:p>
        </w:tc>
        <w:tc>
          <w:tcPr>
            <w:tcW w:w="1521" w:type="dxa"/>
          </w:tcPr>
          <w:p w14:paraId="7E8A287E" w14:textId="19DE8C77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134,30</w:t>
            </w:r>
          </w:p>
        </w:tc>
        <w:tc>
          <w:tcPr>
            <w:tcW w:w="1417" w:type="dxa"/>
          </w:tcPr>
          <w:p w14:paraId="154061E3" w14:textId="6C03E2CF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76,76</w:t>
            </w:r>
          </w:p>
        </w:tc>
      </w:tr>
      <w:tr w:rsidR="00BB5995" w14:paraId="4D366214" w14:textId="77777777" w:rsidTr="001C6F56">
        <w:trPr>
          <w:trHeight w:val="819"/>
        </w:trPr>
        <w:tc>
          <w:tcPr>
            <w:tcW w:w="2200" w:type="dxa"/>
          </w:tcPr>
          <w:p w14:paraId="2F045F53" w14:textId="06020E46" w:rsidR="00BB5995" w:rsidRDefault="00BB5995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550024 Školski medeni dan</w:t>
            </w:r>
          </w:p>
        </w:tc>
        <w:tc>
          <w:tcPr>
            <w:tcW w:w="1231" w:type="dxa"/>
          </w:tcPr>
          <w:p w14:paraId="55C9C798" w14:textId="324EAF21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38FB0742" w14:textId="7A115884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232" w:type="dxa"/>
          </w:tcPr>
          <w:p w14:paraId="11523E2E" w14:textId="56F99E20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1B281DF7" w14:textId="19824A12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1" w:type="dxa"/>
          </w:tcPr>
          <w:p w14:paraId="6D12497F" w14:textId="04F2D866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19A72E3" w14:textId="05D0E901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995" w14:paraId="7021237B" w14:textId="77777777" w:rsidTr="001C6F56">
        <w:trPr>
          <w:trHeight w:val="819"/>
        </w:trPr>
        <w:tc>
          <w:tcPr>
            <w:tcW w:w="2200" w:type="dxa"/>
          </w:tcPr>
          <w:p w14:paraId="35A0F1B7" w14:textId="77777777" w:rsidR="00BB5995" w:rsidRDefault="00BB5995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550035</w:t>
            </w:r>
          </w:p>
          <w:p w14:paraId="14C25BFE" w14:textId="01AFC03E" w:rsidR="00BB5995" w:rsidRDefault="00BB5995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Opremanje osnovnih škola</w:t>
            </w:r>
          </w:p>
        </w:tc>
        <w:tc>
          <w:tcPr>
            <w:tcW w:w="1231" w:type="dxa"/>
          </w:tcPr>
          <w:p w14:paraId="7F4FE002" w14:textId="1F768BA8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464,26</w:t>
            </w:r>
          </w:p>
        </w:tc>
        <w:tc>
          <w:tcPr>
            <w:tcW w:w="1232" w:type="dxa"/>
          </w:tcPr>
          <w:p w14:paraId="3651AA88" w14:textId="6AF4CFD6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7.240,00</w:t>
            </w:r>
          </w:p>
        </w:tc>
        <w:tc>
          <w:tcPr>
            <w:tcW w:w="1232" w:type="dxa"/>
          </w:tcPr>
          <w:p w14:paraId="7607FC58" w14:textId="7D8E8FA5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7.240,00</w:t>
            </w:r>
          </w:p>
        </w:tc>
        <w:tc>
          <w:tcPr>
            <w:tcW w:w="1232" w:type="dxa"/>
          </w:tcPr>
          <w:p w14:paraId="2B68AD1D" w14:textId="1DD6AE68" w:rsidR="00BB5995" w:rsidRDefault="00BB5995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1" w:type="dxa"/>
          </w:tcPr>
          <w:p w14:paraId="69C5EFCC" w14:textId="7197C2E7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98D6323" w14:textId="5E34B50B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995" w14:paraId="74942E47" w14:textId="77777777" w:rsidTr="001C6F56">
        <w:trPr>
          <w:trHeight w:val="819"/>
        </w:trPr>
        <w:tc>
          <w:tcPr>
            <w:tcW w:w="2200" w:type="dxa"/>
          </w:tcPr>
          <w:p w14:paraId="63D27A0F" w14:textId="5B4A7334" w:rsidR="00BB5995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550038 Drugi obrazovni materijal</w:t>
            </w:r>
          </w:p>
        </w:tc>
        <w:tc>
          <w:tcPr>
            <w:tcW w:w="1231" w:type="dxa"/>
          </w:tcPr>
          <w:p w14:paraId="1CA18058" w14:textId="054457B2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7AC58336" w14:textId="58B9AA5F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15.260,00</w:t>
            </w:r>
          </w:p>
        </w:tc>
        <w:tc>
          <w:tcPr>
            <w:tcW w:w="1232" w:type="dxa"/>
          </w:tcPr>
          <w:p w14:paraId="0647A741" w14:textId="2AC33A10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15.260,00</w:t>
            </w:r>
          </w:p>
        </w:tc>
        <w:tc>
          <w:tcPr>
            <w:tcW w:w="1232" w:type="dxa"/>
          </w:tcPr>
          <w:p w14:paraId="05E82D2D" w14:textId="216931E9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1" w:type="dxa"/>
          </w:tcPr>
          <w:p w14:paraId="3719D28B" w14:textId="00CC61B5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4AEE500" w14:textId="02C9BDDB" w:rsidR="00BB5995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0A0" w14:paraId="1ED970E9" w14:textId="77777777" w:rsidTr="001C6F56">
        <w:trPr>
          <w:trHeight w:val="1232"/>
        </w:trPr>
        <w:tc>
          <w:tcPr>
            <w:tcW w:w="2200" w:type="dxa"/>
          </w:tcPr>
          <w:p w14:paraId="7068D445" w14:textId="2829ABB0" w:rsidR="008960A0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550039 Udžbenici za učenike osnovnih škola</w:t>
            </w:r>
          </w:p>
        </w:tc>
        <w:tc>
          <w:tcPr>
            <w:tcW w:w="1231" w:type="dxa"/>
          </w:tcPr>
          <w:p w14:paraId="00A43C2D" w14:textId="77E0895D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37A54D69" w14:textId="353B37F0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17.000,00</w:t>
            </w:r>
          </w:p>
        </w:tc>
        <w:tc>
          <w:tcPr>
            <w:tcW w:w="1232" w:type="dxa"/>
          </w:tcPr>
          <w:p w14:paraId="5B977E6D" w14:textId="52CFDDA8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17.000,00</w:t>
            </w:r>
          </w:p>
        </w:tc>
        <w:tc>
          <w:tcPr>
            <w:tcW w:w="1232" w:type="dxa"/>
          </w:tcPr>
          <w:p w14:paraId="5DD9F343" w14:textId="62DE4729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1" w:type="dxa"/>
          </w:tcPr>
          <w:p w14:paraId="0D563F1D" w14:textId="468F869D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0BFF2FB" w14:textId="62632880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0A0" w14:paraId="2C919FE1" w14:textId="77777777" w:rsidTr="001C6F56">
        <w:trPr>
          <w:trHeight w:val="819"/>
        </w:trPr>
        <w:tc>
          <w:tcPr>
            <w:tcW w:w="2200" w:type="dxa"/>
          </w:tcPr>
          <w:p w14:paraId="6734CE7A" w14:textId="77777777" w:rsidR="008960A0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550048 </w:t>
            </w:r>
          </w:p>
          <w:p w14:paraId="5FF73DA1" w14:textId="760E3943" w:rsidR="008960A0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“Higijenski ulošci u školama“</w:t>
            </w:r>
          </w:p>
        </w:tc>
        <w:tc>
          <w:tcPr>
            <w:tcW w:w="1231" w:type="dxa"/>
          </w:tcPr>
          <w:p w14:paraId="2B043FBA" w14:textId="66C045BF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5D0D8E2C" w14:textId="052EF92C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6C141263" w14:textId="6332ADDE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2" w:type="dxa"/>
          </w:tcPr>
          <w:p w14:paraId="59124917" w14:textId="64E12B2D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509,65</w:t>
            </w:r>
          </w:p>
        </w:tc>
        <w:tc>
          <w:tcPr>
            <w:tcW w:w="1521" w:type="dxa"/>
          </w:tcPr>
          <w:p w14:paraId="2D8ACB34" w14:textId="31D8CBA1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0A2472F" w14:textId="27F64DFE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0A0" w14:paraId="6E38C081" w14:textId="77777777" w:rsidTr="001C6F56">
        <w:trPr>
          <w:trHeight w:val="819"/>
        </w:trPr>
        <w:tc>
          <w:tcPr>
            <w:tcW w:w="2200" w:type="dxa"/>
          </w:tcPr>
          <w:p w14:paraId="46E156B7" w14:textId="77777777" w:rsidR="008960A0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550052</w:t>
            </w:r>
          </w:p>
          <w:p w14:paraId="5BE87933" w14:textId="0E89F131" w:rsidR="008960A0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Psiholozi u osnovnim školama</w:t>
            </w:r>
          </w:p>
        </w:tc>
        <w:tc>
          <w:tcPr>
            <w:tcW w:w="1231" w:type="dxa"/>
          </w:tcPr>
          <w:p w14:paraId="007E81FB" w14:textId="6D2BB700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46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104D359B" w14:textId="255A7757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9.900,00</w:t>
            </w:r>
          </w:p>
        </w:tc>
        <w:tc>
          <w:tcPr>
            <w:tcW w:w="1232" w:type="dxa"/>
          </w:tcPr>
          <w:p w14:paraId="7D0E305B" w14:textId="46FD9CCE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5.880,00</w:t>
            </w:r>
          </w:p>
        </w:tc>
        <w:tc>
          <w:tcPr>
            <w:tcW w:w="1232" w:type="dxa"/>
          </w:tcPr>
          <w:p w14:paraId="24620F7B" w14:textId="4EE9DEB8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5.086,28</w:t>
            </w:r>
          </w:p>
        </w:tc>
        <w:tc>
          <w:tcPr>
            <w:tcW w:w="1521" w:type="dxa"/>
          </w:tcPr>
          <w:p w14:paraId="60F899A7" w14:textId="7D1229AF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C2B8FCF" w14:textId="64B05192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86,50</w:t>
            </w:r>
          </w:p>
        </w:tc>
      </w:tr>
      <w:tr w:rsidR="008960A0" w14:paraId="2244FA7F" w14:textId="77777777" w:rsidTr="001C6F56">
        <w:trPr>
          <w:trHeight w:val="819"/>
        </w:trPr>
        <w:tc>
          <w:tcPr>
            <w:tcW w:w="2200" w:type="dxa"/>
          </w:tcPr>
          <w:p w14:paraId="3AAFC228" w14:textId="77777777" w:rsidR="008960A0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550055</w:t>
            </w:r>
          </w:p>
          <w:p w14:paraId="65897F25" w14:textId="2CCB3322" w:rsidR="008960A0" w:rsidRDefault="008960A0" w:rsidP="00B43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Besplatni topli obrok</w:t>
            </w:r>
          </w:p>
        </w:tc>
        <w:tc>
          <w:tcPr>
            <w:tcW w:w="1231" w:type="dxa"/>
          </w:tcPr>
          <w:p w14:paraId="66DF995D" w14:textId="41187462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46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2B0B6658" w14:textId="3A03EA76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73.700,00</w:t>
            </w:r>
          </w:p>
        </w:tc>
        <w:tc>
          <w:tcPr>
            <w:tcW w:w="1232" w:type="dxa"/>
          </w:tcPr>
          <w:p w14:paraId="6F620479" w14:textId="7F2607C5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42.200,00</w:t>
            </w:r>
          </w:p>
        </w:tc>
        <w:tc>
          <w:tcPr>
            <w:tcW w:w="1232" w:type="dxa"/>
          </w:tcPr>
          <w:p w14:paraId="1E52933D" w14:textId="314EE90E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21.421,06</w:t>
            </w:r>
          </w:p>
        </w:tc>
        <w:tc>
          <w:tcPr>
            <w:tcW w:w="1521" w:type="dxa"/>
          </w:tcPr>
          <w:p w14:paraId="60E7599C" w14:textId="3B4F8292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6659655" w14:textId="0FDB2B15" w:rsidR="008960A0" w:rsidRDefault="008960A0" w:rsidP="00B43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50,76</w:t>
            </w:r>
          </w:p>
        </w:tc>
      </w:tr>
    </w:tbl>
    <w:p w14:paraId="0A27D06B" w14:textId="77777777" w:rsidR="003115ED" w:rsidRDefault="003115ED" w:rsidP="00B84B38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</w:p>
    <w:p w14:paraId="4672C1EF" w14:textId="77777777" w:rsidR="003115ED" w:rsidRDefault="003115ED" w:rsidP="00B84B38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</w:p>
    <w:p w14:paraId="3E334495" w14:textId="77777777" w:rsidR="003115ED" w:rsidRDefault="003115ED" w:rsidP="00B84B38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</w:p>
    <w:p w14:paraId="6F74BC44" w14:textId="3B86D201" w:rsidR="00B84B38" w:rsidRDefault="00B84B38" w:rsidP="00B84B38">
      <w:pPr>
        <w:pStyle w:val="Tijeloteksta"/>
        <w:spacing w:before="120"/>
        <w:ind w:right="-28"/>
        <w:rPr>
          <w:rFonts w:cs="Arial"/>
          <w:szCs w:val="18"/>
          <w:lang w:eastAsia="hr-HR"/>
        </w:rPr>
      </w:pPr>
      <w:r w:rsidRPr="00F06CFC">
        <w:rPr>
          <w:rFonts w:cs="Arial"/>
          <w:szCs w:val="18"/>
          <w:lang w:eastAsia="hr-HR"/>
        </w:rPr>
        <w:lastRenderedPageBreak/>
        <w:t xml:space="preserve">CILJEVI I POKAZATELJI USPJEŠNOSTI: </w:t>
      </w:r>
    </w:p>
    <w:p w14:paraId="7341599D" w14:textId="638D638C" w:rsidR="00F544B3" w:rsidRPr="00B84B38" w:rsidRDefault="00B84B38" w:rsidP="00B84B38">
      <w:pPr>
        <w:pStyle w:val="Tijeloteksta"/>
        <w:spacing w:before="120"/>
        <w:ind w:right="-28"/>
        <w:rPr>
          <w:rFonts w:asciiTheme="minorHAnsi" w:eastAsiaTheme="minorHAnsi" w:hAnsiTheme="minorHAnsi" w:cstheme="minorBidi"/>
          <w:sz w:val="24"/>
          <w:szCs w:val="24"/>
        </w:rPr>
      </w:pPr>
      <w:r w:rsidRPr="007620CA">
        <w:rPr>
          <w:rFonts w:cs="Arial"/>
          <w:szCs w:val="18"/>
        </w:rPr>
        <w:t>CILJ:</w:t>
      </w:r>
      <w:r>
        <w:rPr>
          <w:rFonts w:cs="Arial"/>
          <w:b/>
          <w:szCs w:val="18"/>
        </w:rPr>
        <w:t xml:space="preserve"> </w:t>
      </w:r>
      <w:r w:rsidRPr="00B84B38">
        <w:rPr>
          <w:rFonts w:asciiTheme="minorHAnsi" w:eastAsiaTheme="minorHAnsi" w:hAnsiTheme="minorHAnsi" w:cstheme="minorBidi"/>
          <w:sz w:val="24"/>
          <w:szCs w:val="24"/>
        </w:rPr>
        <w:t>Kvalitetno i organizirano provođenje vremena učenika nižih razreda osnovnih škola nakon redovne nastave, provođenje izvannastavne i izvanškolske nastave, redovno održavanje i nabava opreme u osnovnoj školi. Provođenje ostalih aktivnosti iz državnih i izvanproračunskih prihoda.</w:t>
      </w:r>
    </w:p>
    <w:tbl>
      <w:tblPr>
        <w:tblStyle w:val="Reetkatablice"/>
        <w:tblW w:w="10060" w:type="dxa"/>
        <w:tblInd w:w="-567" w:type="dxa"/>
        <w:tblLook w:val="04A0" w:firstRow="1" w:lastRow="0" w:firstColumn="1" w:lastColumn="0" w:noHBand="0" w:noVBand="1"/>
      </w:tblPr>
      <w:tblGrid>
        <w:gridCol w:w="2516"/>
        <w:gridCol w:w="2406"/>
        <w:gridCol w:w="2303"/>
        <w:gridCol w:w="2835"/>
      </w:tblGrid>
      <w:tr w:rsidR="00F544B3" w14:paraId="6D5B1A84" w14:textId="77777777" w:rsidTr="00B84B38">
        <w:trPr>
          <w:trHeight w:val="589"/>
        </w:trPr>
        <w:tc>
          <w:tcPr>
            <w:tcW w:w="2516" w:type="dxa"/>
            <w:vAlign w:val="center"/>
          </w:tcPr>
          <w:p w14:paraId="535493EB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Pokazatelj uspješnosti</w:t>
            </w:r>
          </w:p>
        </w:tc>
        <w:tc>
          <w:tcPr>
            <w:tcW w:w="2406" w:type="dxa"/>
            <w:vAlign w:val="center"/>
          </w:tcPr>
          <w:p w14:paraId="6EBB7476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Opis</w:t>
            </w:r>
          </w:p>
        </w:tc>
        <w:tc>
          <w:tcPr>
            <w:tcW w:w="2303" w:type="dxa"/>
            <w:vAlign w:val="center"/>
          </w:tcPr>
          <w:p w14:paraId="286FC7C2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Polazna vrijednost</w:t>
            </w:r>
          </w:p>
        </w:tc>
        <w:tc>
          <w:tcPr>
            <w:tcW w:w="2835" w:type="dxa"/>
            <w:vAlign w:val="center"/>
          </w:tcPr>
          <w:p w14:paraId="634F1EBD" w14:textId="77777777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Ciljana vrijednost</w:t>
            </w:r>
          </w:p>
        </w:tc>
      </w:tr>
      <w:tr w:rsidR="00F544B3" w14:paraId="5511BB95" w14:textId="77777777" w:rsidTr="00B84B38">
        <w:trPr>
          <w:trHeight w:val="3979"/>
        </w:trPr>
        <w:tc>
          <w:tcPr>
            <w:tcW w:w="2516" w:type="dxa"/>
            <w:vAlign w:val="center"/>
          </w:tcPr>
          <w:p w14:paraId="3EC14E88" w14:textId="77777777" w:rsidR="00F544B3" w:rsidRPr="00F544B3" w:rsidRDefault="00F544B3" w:rsidP="00F544B3">
            <w:r w:rsidRPr="00F544B3">
              <w:t>A 550001</w:t>
            </w:r>
          </w:p>
          <w:p w14:paraId="18EE8ACE" w14:textId="77777777" w:rsidR="00F544B3" w:rsidRPr="00F544B3" w:rsidRDefault="00F544B3" w:rsidP="00F544B3">
            <w:r w:rsidRPr="00F544B3">
              <w:t>Broj učenika u produženom boravku i broj učenika koji dodatno ručaju.</w:t>
            </w:r>
          </w:p>
          <w:p w14:paraId="2BA72915" w14:textId="77777777" w:rsidR="001A05E8" w:rsidRDefault="00F544B3" w:rsidP="00F544B3">
            <w:r w:rsidRPr="00F544B3">
              <w:t xml:space="preserve">U  </w:t>
            </w:r>
            <w:proofErr w:type="spellStart"/>
            <w:r w:rsidRPr="00F544B3">
              <w:t>šk.godini</w:t>
            </w:r>
            <w:proofErr w:type="spellEnd"/>
            <w:r w:rsidRPr="00F544B3">
              <w:t xml:space="preserve"> 22/23</w:t>
            </w:r>
            <w:r w:rsidR="001A05E8">
              <w:t xml:space="preserve"> odnosno od 1.1.-30.6.2023.</w:t>
            </w:r>
            <w:r w:rsidRPr="00F544B3">
              <w:t xml:space="preserve">  </w:t>
            </w:r>
            <w:r w:rsidR="001A05E8">
              <w:t xml:space="preserve">ukupno 42 </w:t>
            </w:r>
            <w:r w:rsidRPr="00F544B3">
              <w:t xml:space="preserve"> učenika</w:t>
            </w:r>
            <w:r w:rsidR="001A05E8">
              <w:t xml:space="preserve"> je polazilo program PB.</w:t>
            </w:r>
            <w:r w:rsidRPr="00F544B3">
              <w:t xml:space="preserve"> Svim roditeljima koji su predali zahtjev </w:t>
            </w:r>
            <w:r w:rsidR="001A05E8">
              <w:t xml:space="preserve">za </w:t>
            </w:r>
            <w:r w:rsidRPr="00F544B3">
              <w:t xml:space="preserve"> pola</w:t>
            </w:r>
            <w:r w:rsidR="001A05E8">
              <w:t xml:space="preserve">ženje </w:t>
            </w:r>
            <w:r w:rsidRPr="00F544B3">
              <w:t xml:space="preserve"> PB ili </w:t>
            </w:r>
            <w:r w:rsidR="001A05E8">
              <w:t xml:space="preserve">korištenje </w:t>
            </w:r>
            <w:r w:rsidRPr="00F544B3">
              <w:t>samo ruč</w:t>
            </w:r>
            <w:r w:rsidR="001A05E8">
              <w:t>ka</w:t>
            </w:r>
            <w:r w:rsidRPr="00F544B3">
              <w:t xml:space="preserve"> je to </w:t>
            </w:r>
            <w:proofErr w:type="spellStart"/>
            <w:r w:rsidRPr="00F544B3">
              <w:t>omugućeno</w:t>
            </w:r>
            <w:proofErr w:type="spellEnd"/>
            <w:r w:rsidRPr="00F544B3">
              <w:t xml:space="preserve">. </w:t>
            </w:r>
          </w:p>
          <w:p w14:paraId="124FBAAF" w14:textId="5D3B82D3" w:rsidR="00F544B3" w:rsidRPr="00F544B3" w:rsidRDefault="001A05E8" w:rsidP="00F544B3">
            <w:r>
              <w:t xml:space="preserve">PB  je organiziran u </w:t>
            </w:r>
            <w:r w:rsidR="00F544B3" w:rsidRPr="00F544B3">
              <w:t>2 grupe</w:t>
            </w:r>
            <w:r>
              <w:t xml:space="preserve"> i zaposlene su 3 učiteljice</w:t>
            </w:r>
          </w:p>
          <w:p w14:paraId="53ECD5C0" w14:textId="1084B8FF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544B3">
              <w:t>Ostvarenje prema zahtjevima je 100%.</w:t>
            </w:r>
          </w:p>
        </w:tc>
        <w:tc>
          <w:tcPr>
            <w:tcW w:w="2406" w:type="dxa"/>
            <w:vAlign w:val="center"/>
          </w:tcPr>
          <w:p w14:paraId="040FF44F" w14:textId="3828B6A6" w:rsidR="00F544B3" w:rsidRPr="00F544B3" w:rsidRDefault="00F544B3" w:rsidP="00F544B3">
            <w:pPr>
              <w:ind w:right="57"/>
              <w:jc w:val="both"/>
            </w:pPr>
            <w:r w:rsidRPr="00F544B3">
              <w:t>Roditeljima učenika nižih razreda pružena je mogućnost organiziranog boravka djeteta u školi nakon redovne nastave uz mogućnost korištenja prehrane (ručka) i izvršavanje školskih obaveza za slijedeći dan. Cijena programa za roditelje iznosi 1</w:t>
            </w:r>
            <w:r w:rsidR="00A6101C">
              <w:t>8,58 EUR</w:t>
            </w:r>
            <w:r w:rsidRPr="00F544B3">
              <w:t>, a sredstvima proračuna Osnivača financira se iznos do ukupnog troška programa. Cijena ručka u sklopu programske aktivnosti 550001 za roditelje iznosi 2</w:t>
            </w:r>
            <w:r w:rsidR="00A6101C">
              <w:t>,99 EUR</w:t>
            </w:r>
            <w:r w:rsidRPr="00F544B3">
              <w:t>. U VII. osnovnoj školi program produženog boravka polazi 4</w:t>
            </w:r>
            <w:r w:rsidR="001A05E8">
              <w:t>2</w:t>
            </w:r>
            <w:r w:rsidRPr="00F544B3">
              <w:t xml:space="preserve"> učenika podijeljenih u dvije grupe. Zaposlene su 3 učiteljice. Mogućnost ručanja u školi kao dodatnog obroka koristi na dnevnoj bazi 60-70 učenika. Obroci se kuhaju u školskoj kuhinji s naglaskom pripremanja zdravih obroka. Program se prati, kontrolira i analizira sukladno postavljenim uvjetima i kriterijima na temelju mjesečnih izvješća o provođenju programa produženog boravka.</w:t>
            </w:r>
          </w:p>
          <w:p w14:paraId="3FD0FDAB" w14:textId="782A9999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303" w:type="dxa"/>
            <w:vAlign w:val="center"/>
          </w:tcPr>
          <w:p w14:paraId="5E2FC615" w14:textId="794A4448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544B3">
              <w:t>Broj učenika u produženom boravku je 4</w:t>
            </w:r>
            <w:r w:rsidR="001A05E8">
              <w:t>2</w:t>
            </w:r>
            <w:r w:rsidRPr="00F544B3">
              <w:t xml:space="preserve"> mjesečno, a broj učenika koji koriste ručak je </w:t>
            </w:r>
            <w:r w:rsidR="00550A77">
              <w:t>40-45</w:t>
            </w:r>
            <w:r w:rsidRPr="00F544B3">
              <w:t xml:space="preserve"> dnevno.</w:t>
            </w:r>
          </w:p>
          <w:p w14:paraId="4FA05792" w14:textId="6E8C5FCA" w:rsidR="00B61D59" w:rsidRDefault="00B61D59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zaposlenih djelatnica je 3.</w:t>
            </w:r>
          </w:p>
        </w:tc>
        <w:tc>
          <w:tcPr>
            <w:tcW w:w="2835" w:type="dxa"/>
            <w:vAlign w:val="center"/>
          </w:tcPr>
          <w:p w14:paraId="72DBB683" w14:textId="55D2EE20" w:rsidR="00F544B3" w:rsidRDefault="00F544B3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 w:rsidRPr="00F544B3">
              <w:t>Broj učenika u produženom boravku je 4</w:t>
            </w:r>
            <w:r w:rsidR="001A05E8">
              <w:t>2</w:t>
            </w:r>
            <w:r w:rsidRPr="00F544B3">
              <w:t xml:space="preserve"> mjesečno, a broj učenika koji koriste ručak je </w:t>
            </w:r>
            <w:r w:rsidR="00550A77">
              <w:t>40-45</w:t>
            </w:r>
            <w:r w:rsidRPr="00F544B3">
              <w:t xml:space="preserve"> dnevno.</w:t>
            </w:r>
          </w:p>
          <w:p w14:paraId="6D8CFEA4" w14:textId="34E1132A" w:rsidR="00B61D59" w:rsidRDefault="00B61D59" w:rsidP="00F544B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Broj zaposlenih djelatnica je 3.</w:t>
            </w:r>
          </w:p>
        </w:tc>
      </w:tr>
    </w:tbl>
    <w:tbl>
      <w:tblPr>
        <w:tblStyle w:val="Reetkatablice"/>
        <w:tblpPr w:leftFromText="180" w:rightFromText="180" w:vertAnchor="text" w:horzAnchor="page" w:tblpX="871" w:tblpY="-13"/>
        <w:tblW w:w="9901" w:type="dxa"/>
        <w:tblLook w:val="04A0" w:firstRow="1" w:lastRow="0" w:firstColumn="1" w:lastColumn="0" w:noHBand="0" w:noVBand="1"/>
      </w:tblPr>
      <w:tblGrid>
        <w:gridCol w:w="2400"/>
        <w:gridCol w:w="3045"/>
        <w:gridCol w:w="2228"/>
        <w:gridCol w:w="2228"/>
      </w:tblGrid>
      <w:tr w:rsidR="00B84B38" w14:paraId="6DB3851D" w14:textId="77777777" w:rsidTr="008C5D3E">
        <w:trPr>
          <w:trHeight w:val="5235"/>
        </w:trPr>
        <w:tc>
          <w:tcPr>
            <w:tcW w:w="2400" w:type="dxa"/>
            <w:vAlign w:val="center"/>
          </w:tcPr>
          <w:p w14:paraId="0E191226" w14:textId="77777777" w:rsidR="00B84B38" w:rsidRPr="00961F87" w:rsidRDefault="00B84B38" w:rsidP="00B84B38">
            <w:r>
              <w:lastRenderedPageBreak/>
              <w:t>A 550008</w:t>
            </w:r>
          </w:p>
          <w:p w14:paraId="72D9F379" w14:textId="77777777" w:rsidR="00B84B38" w:rsidRDefault="00B84B38" w:rsidP="00B84B38">
            <w:pPr>
              <w:pStyle w:val="Odlomakpopisa"/>
              <w:spacing w:before="9" w:line="228" w:lineRule="auto"/>
              <w:ind w:left="0" w:right="689"/>
              <w:jc w:val="both"/>
            </w:pPr>
            <w:r w:rsidRPr="00961F87">
              <w:t xml:space="preserve">Broj učenika koji sudjeluju na terenskoj nastavi i jednodnevnim izletima. </w:t>
            </w:r>
          </w:p>
        </w:tc>
        <w:tc>
          <w:tcPr>
            <w:tcW w:w="3045" w:type="dxa"/>
            <w:vAlign w:val="center"/>
          </w:tcPr>
          <w:p w14:paraId="2E5E6796" w14:textId="77777777" w:rsidR="00B84B38" w:rsidRPr="00961F87" w:rsidRDefault="00B84B38" w:rsidP="00B84B38">
            <w:pPr>
              <w:ind w:right="57"/>
            </w:pPr>
            <w:r w:rsidRPr="00961F87">
              <w:t>Programom se omogućuje provedba  jednodnevne terenske nastave i izleta u organizaciji škole sukladno Pravilniku o izvođenju izleta, ekskurzija i drugih odgojno obrazovnih aktivnosti izvan škole ( NN broj 81/15). Jednodnevni izleti i terenska nastava utvrđuje se Godišnjim planom i programom rada i /ili školskim kurikulumom i sudjelovati će oni učenici (razredi) za koje je to tako predviđeno. Roditelji učenika sufinanciraju jednodnevne izlete i terensku nastavu prema tržišnoj cijeni ulaznica, prijevoza i slično.</w:t>
            </w:r>
          </w:p>
          <w:p w14:paraId="76B8BE6E" w14:textId="77777777" w:rsidR="00B84B38" w:rsidRDefault="00B84B38" w:rsidP="00B84B38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228" w:type="dxa"/>
            <w:vAlign w:val="center"/>
          </w:tcPr>
          <w:p w14:paraId="286E731B" w14:textId="77777777" w:rsidR="00B84B38" w:rsidRPr="00961F87" w:rsidRDefault="00B84B38" w:rsidP="00B84B38"/>
          <w:p w14:paraId="30429113" w14:textId="77777777" w:rsidR="00B84B38" w:rsidRPr="00961F87" w:rsidRDefault="00B84B38" w:rsidP="00B84B38">
            <w:r>
              <w:t>33</w:t>
            </w:r>
            <w:r w:rsidRPr="00961F87">
              <w:t xml:space="preserve"> učenika jednodnevni izlet</w:t>
            </w:r>
          </w:p>
          <w:p w14:paraId="04C45D93" w14:textId="77777777" w:rsidR="00B84B38" w:rsidRDefault="00B84B38" w:rsidP="00B84B38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  <w:tc>
          <w:tcPr>
            <w:tcW w:w="2228" w:type="dxa"/>
            <w:vAlign w:val="center"/>
          </w:tcPr>
          <w:p w14:paraId="7C467171" w14:textId="77777777" w:rsidR="00B84B38" w:rsidRPr="00961F87" w:rsidRDefault="00B84B38" w:rsidP="00B84B38"/>
          <w:p w14:paraId="357B003A" w14:textId="77777777" w:rsidR="00B84B38" w:rsidRPr="00961F87" w:rsidRDefault="00B84B38" w:rsidP="00B84B38">
            <w:r>
              <w:t>33</w:t>
            </w:r>
            <w:r w:rsidRPr="00961F87">
              <w:t xml:space="preserve"> učenika jednodnevni izlet</w:t>
            </w:r>
          </w:p>
          <w:p w14:paraId="4AC4746E" w14:textId="77777777" w:rsidR="00B84B38" w:rsidRDefault="00B84B38" w:rsidP="00B84B38">
            <w:pPr>
              <w:pStyle w:val="Odlomakpopisa"/>
              <w:spacing w:before="9" w:line="228" w:lineRule="auto"/>
              <w:ind w:left="0" w:right="689"/>
              <w:jc w:val="both"/>
            </w:pPr>
          </w:p>
        </w:tc>
      </w:tr>
    </w:tbl>
    <w:p w14:paraId="674D364D" w14:textId="1B068B9E" w:rsidR="00961F87" w:rsidRPr="008A3714" w:rsidRDefault="00961F87" w:rsidP="008A3714">
      <w:pPr>
        <w:pStyle w:val="Bezproreda"/>
      </w:pPr>
    </w:p>
    <w:tbl>
      <w:tblPr>
        <w:tblStyle w:val="Reetkatablic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0"/>
        <w:gridCol w:w="2060"/>
        <w:gridCol w:w="67"/>
        <w:gridCol w:w="2551"/>
        <w:gridCol w:w="2552"/>
        <w:gridCol w:w="55"/>
        <w:gridCol w:w="2638"/>
      </w:tblGrid>
      <w:tr w:rsidR="008C5D3E" w14:paraId="4DE54891" w14:textId="77777777" w:rsidTr="008A3714">
        <w:trPr>
          <w:trHeight w:val="1568"/>
        </w:trPr>
        <w:tc>
          <w:tcPr>
            <w:tcW w:w="2070" w:type="dxa"/>
            <w:gridSpan w:val="2"/>
            <w:vAlign w:val="center"/>
          </w:tcPr>
          <w:p w14:paraId="765DA94B" w14:textId="076E6EA0" w:rsidR="008C5D3E" w:rsidRDefault="008C5D3E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t>A 550011</w:t>
            </w:r>
          </w:p>
          <w:p w14:paraId="58EE70B2" w14:textId="5E5823AE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 w:rsidRPr="008C5D3E">
              <w:t>Broj učitelj</w:t>
            </w:r>
            <w:r w:rsidR="008C5D3E">
              <w:t>a</w:t>
            </w:r>
            <w:r w:rsidRPr="008C5D3E">
              <w:t xml:space="preserve"> koji sudjeluju u aktivnosti usavršavanja</w:t>
            </w:r>
            <w:r>
              <w:t xml:space="preserve"> </w:t>
            </w:r>
          </w:p>
        </w:tc>
        <w:tc>
          <w:tcPr>
            <w:tcW w:w="2618" w:type="dxa"/>
            <w:gridSpan w:val="2"/>
            <w:vAlign w:val="center"/>
          </w:tcPr>
          <w:p w14:paraId="4E664EC7" w14:textId="723B9642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Implementacija novih znanja u nastavu.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2"/>
            <w:vAlign w:val="center"/>
          </w:tcPr>
          <w:p w14:paraId="45E91AA2" w14:textId="225030FE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učitelja koji sudjeluju u aktivnosti  usavršavanja.</w:t>
            </w:r>
          </w:p>
        </w:tc>
        <w:tc>
          <w:tcPr>
            <w:tcW w:w="2638" w:type="dxa"/>
            <w:vAlign w:val="center"/>
          </w:tcPr>
          <w:p w14:paraId="5DA995D1" w14:textId="0331530A" w:rsidR="00961F87" w:rsidRDefault="00961F8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učitelja koji sudjeluju u aktivnosti  usavršavanja.</w:t>
            </w:r>
          </w:p>
        </w:tc>
      </w:tr>
      <w:tr w:rsidR="008C5D3E" w14:paraId="14096665" w14:textId="77777777" w:rsidTr="008A3714">
        <w:trPr>
          <w:trHeight w:val="589"/>
        </w:trPr>
        <w:tc>
          <w:tcPr>
            <w:tcW w:w="2070" w:type="dxa"/>
            <w:gridSpan w:val="2"/>
          </w:tcPr>
          <w:p w14:paraId="56DCF5B0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34087842"/>
            <w:bookmarkStart w:id="18" w:name="_Hlk134087793"/>
            <w:r>
              <w:rPr>
                <w:rFonts w:ascii="Times New Roman" w:hAnsi="Times New Roman" w:cs="Times New Roman"/>
                <w:sz w:val="24"/>
                <w:szCs w:val="24"/>
              </w:rPr>
              <w:t>A 550013</w:t>
            </w:r>
          </w:p>
          <w:p w14:paraId="75CA4A82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koji sudjeluju u radu učeničke zadruge.</w:t>
            </w:r>
          </w:p>
        </w:tc>
        <w:tc>
          <w:tcPr>
            <w:tcW w:w="2618" w:type="dxa"/>
            <w:gridSpan w:val="2"/>
          </w:tcPr>
          <w:p w14:paraId="6C995ACE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Omogućuje se učenicima sudjelovanje u izvannastavnim aktivnostima kojima se potiče mašta, motoričke i kreativne sposobnosti.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2"/>
          </w:tcPr>
          <w:p w14:paraId="523D7B29" w14:textId="77777777" w:rsidR="008C5D3E" w:rsidRPr="00356A5F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65 učenika je uključeno u rad Zadruge „PINKLEC“</w:t>
            </w:r>
          </w:p>
          <w:p w14:paraId="1BAAA425" w14:textId="77777777" w:rsidR="008C5D3E" w:rsidRPr="00356A5F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Aktivnosti predviđene planom.</w:t>
            </w:r>
          </w:p>
        </w:tc>
        <w:tc>
          <w:tcPr>
            <w:tcW w:w="2638" w:type="dxa"/>
          </w:tcPr>
          <w:p w14:paraId="7C67E785" w14:textId="77777777" w:rsidR="008C5D3E" w:rsidRPr="00356A5F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65 učenika je uključeno u rad Zadruge „PINKLEC“</w:t>
            </w:r>
          </w:p>
          <w:p w14:paraId="3929CF7B" w14:textId="77777777" w:rsidR="008C5D3E" w:rsidRPr="00356A5F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 w:rsidRPr="00356A5F">
              <w:rPr>
                <w:rFonts w:ascii="Times New Roman" w:hAnsi="Times New Roman" w:cs="Times New Roman"/>
                <w:sz w:val="24"/>
                <w:szCs w:val="24"/>
              </w:rPr>
              <w:t>Aktivnosti predviđene planom</w:t>
            </w:r>
            <w:r w:rsidRPr="00356A5F">
              <w:rPr>
                <w:rFonts w:ascii="Times New Roman" w:hAnsi="Times New Roman" w:cs="Times New Roman"/>
              </w:rPr>
              <w:t>.</w:t>
            </w:r>
          </w:p>
        </w:tc>
      </w:tr>
      <w:bookmarkEnd w:id="17"/>
      <w:tr w:rsidR="008C5D3E" w14:paraId="3D6116A0" w14:textId="77777777" w:rsidTr="008A3714">
        <w:trPr>
          <w:trHeight w:val="589"/>
        </w:trPr>
        <w:tc>
          <w:tcPr>
            <w:tcW w:w="2137" w:type="dxa"/>
            <w:gridSpan w:val="3"/>
          </w:tcPr>
          <w:p w14:paraId="1CC2A882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550014</w:t>
            </w:r>
          </w:p>
          <w:p w14:paraId="72C73A25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tekućih troškova i održavanja</w:t>
            </w:r>
          </w:p>
        </w:tc>
        <w:tc>
          <w:tcPr>
            <w:tcW w:w="2551" w:type="dxa"/>
          </w:tcPr>
          <w:p w14:paraId="600EA31D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Aktivnost omogućuje podizanje kvalitete i uvjeta rada u školi.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2"/>
          </w:tcPr>
          <w:p w14:paraId="2C946B2D" w14:textId="77777777" w:rsidR="008C5D3E" w:rsidRPr="00356A5F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predviđene planom.</w:t>
            </w:r>
          </w:p>
        </w:tc>
        <w:tc>
          <w:tcPr>
            <w:tcW w:w="2638" w:type="dxa"/>
          </w:tcPr>
          <w:p w14:paraId="54E05671" w14:textId="77777777" w:rsidR="008C5D3E" w:rsidRPr="00356A5F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odrađene u proračunskoj godini.</w:t>
            </w:r>
          </w:p>
        </w:tc>
      </w:tr>
      <w:tr w:rsidR="008C5D3E" w14:paraId="56091642" w14:textId="77777777" w:rsidTr="005A64AA">
        <w:trPr>
          <w:trHeight w:val="5953"/>
        </w:trPr>
        <w:tc>
          <w:tcPr>
            <w:tcW w:w="2137" w:type="dxa"/>
            <w:gridSpan w:val="3"/>
          </w:tcPr>
          <w:p w14:paraId="3FF31606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550020</w:t>
            </w:r>
          </w:p>
          <w:p w14:paraId="6BA0B83F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učenika nakon redovne nastave.</w:t>
            </w:r>
          </w:p>
        </w:tc>
        <w:tc>
          <w:tcPr>
            <w:tcW w:w="2551" w:type="dxa"/>
          </w:tcPr>
          <w:p w14:paraId="10B0190C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Podizanje kvalitete usluge osnovnoškolskog obrazovanja iznad standarda vezano na dodatne aktivnosti kao što je prijevoz učenika u školu, </w:t>
            </w:r>
            <w:proofErr w:type="spellStart"/>
            <w:r>
              <w:rPr>
                <w:rFonts w:ascii="Times New Roman" w:hAnsi="Times New Roman" w:cs="Times New Roman"/>
              </w:rPr>
              <w:t>izleti,škole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prirodi i maturalno putovanje</w:t>
            </w:r>
            <w:r w:rsidR="005A64AA">
              <w:rPr>
                <w:rFonts w:ascii="Times New Roman" w:hAnsi="Times New Roman" w:cs="Times New Roman"/>
              </w:rPr>
              <w:t>.</w:t>
            </w:r>
          </w:p>
          <w:p w14:paraId="0D0E5220" w14:textId="1C4039FE" w:rsidR="005A64AA" w:rsidRDefault="005A64AA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su sudjelovali na gradskim, županijskim i državnim natjecanjima. Na školskim natjecanjima sudjelovalo je 124 učenika, na županijskoj razini 28 učenika i na državnoj razini 2 učenika. U organizaciji Školskog sportskog saveza grada  Varaždina na školskoj razini je sudjelovalo 120 učenika i na županijskoj 20 učenika. Najbolji postignuti rezultati u ovoj školskoj godini su: iz likovne kulture učenica D.M. osvojila je 1. mjesto na županijskoj i 3. mjesto na državnoj razini,  mentor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I.Š.;iz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fizike učenik N.T. osvojio je 3. mjesto na županijskoj razini i 17. mjesto na državnoj razini, mentorica je S.N. Škola je bila domaćin županijskog natjecanja iz njemačkog jezika. Na natjecanju je sudjelovalo 43 učenika iz 21 županijske škole, 21 mentora i 6 članova povjerenstva.</w:t>
            </w:r>
          </w:p>
          <w:p w14:paraId="26B49BF2" w14:textId="77777777" w:rsidR="005A64AA" w:rsidRDefault="005A64AA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  <w:p w14:paraId="24D6E1EF" w14:textId="77777777" w:rsidR="005A64AA" w:rsidRDefault="005A64AA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  <w:p w14:paraId="0FC94173" w14:textId="79CF6808" w:rsidR="005A64AA" w:rsidRPr="00172CDA" w:rsidRDefault="005A64AA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9501DDC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 w:rsidRPr="00172CDA">
              <w:rPr>
                <w:rFonts w:ascii="Times New Roman" w:hAnsi="Times New Roman" w:cs="Times New Roman"/>
              </w:rPr>
              <w:t>Svi učenici škole (25</w:t>
            </w:r>
            <w:r>
              <w:rPr>
                <w:rFonts w:ascii="Times New Roman" w:hAnsi="Times New Roman" w:cs="Times New Roman"/>
              </w:rPr>
              <w:t>9</w:t>
            </w:r>
            <w:r w:rsidRPr="00172CDA">
              <w:rPr>
                <w:rFonts w:ascii="Times New Roman" w:hAnsi="Times New Roman" w:cs="Times New Roman"/>
              </w:rPr>
              <w:t xml:space="preserve"> učenika) sudjeluju na nekom od izleta, </w:t>
            </w:r>
            <w:proofErr w:type="spellStart"/>
            <w:r w:rsidRPr="00172CDA">
              <w:rPr>
                <w:rFonts w:ascii="Times New Roman" w:hAnsi="Times New Roman" w:cs="Times New Roman"/>
              </w:rPr>
              <w:t>šk.u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CDA">
              <w:rPr>
                <w:rFonts w:ascii="Times New Roman" w:hAnsi="Times New Roman" w:cs="Times New Roman"/>
              </w:rPr>
              <w:t>prirodi,maturalnom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putovanju. Osigurane su dnevnice za sve učitelje-pratitelje učenika na izletima. 172 učenika koristi prijevoz u školu.</w:t>
            </w:r>
          </w:p>
          <w:p w14:paraId="36E0964B" w14:textId="519644CE" w:rsidR="005A64AA" w:rsidRPr="00172CDA" w:rsidRDefault="005A64AA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školskim natjecanjima sudjelovalo je 124 učenika, na županijskoj razini 28 učenika i na državnoj razini 2 učenika.</w:t>
            </w:r>
          </w:p>
        </w:tc>
        <w:tc>
          <w:tcPr>
            <w:tcW w:w="2693" w:type="dxa"/>
            <w:gridSpan w:val="2"/>
          </w:tcPr>
          <w:p w14:paraId="35C99504" w14:textId="77777777" w:rsidR="008C5D3E" w:rsidRDefault="008C5D3E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 w:rsidRPr="00172CDA">
              <w:rPr>
                <w:rFonts w:ascii="Times New Roman" w:hAnsi="Times New Roman" w:cs="Times New Roman"/>
              </w:rPr>
              <w:t>Svi učenici škole (25</w:t>
            </w:r>
            <w:r>
              <w:rPr>
                <w:rFonts w:ascii="Times New Roman" w:hAnsi="Times New Roman" w:cs="Times New Roman"/>
              </w:rPr>
              <w:t>9</w:t>
            </w:r>
            <w:r w:rsidRPr="00172CDA">
              <w:rPr>
                <w:rFonts w:ascii="Times New Roman" w:hAnsi="Times New Roman" w:cs="Times New Roman"/>
              </w:rPr>
              <w:t xml:space="preserve"> učenika) sudjeluju na nekom od izleta, </w:t>
            </w:r>
            <w:proofErr w:type="spellStart"/>
            <w:r w:rsidRPr="00172CDA">
              <w:rPr>
                <w:rFonts w:ascii="Times New Roman" w:hAnsi="Times New Roman" w:cs="Times New Roman"/>
              </w:rPr>
              <w:t>šk.u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CDA">
              <w:rPr>
                <w:rFonts w:ascii="Times New Roman" w:hAnsi="Times New Roman" w:cs="Times New Roman"/>
              </w:rPr>
              <w:t>prirodi,maturalnom</w:t>
            </w:r>
            <w:proofErr w:type="spellEnd"/>
            <w:r w:rsidRPr="00172CDA">
              <w:rPr>
                <w:rFonts w:ascii="Times New Roman" w:hAnsi="Times New Roman" w:cs="Times New Roman"/>
              </w:rPr>
              <w:t xml:space="preserve"> putovanju. Osigurane su dnevnice za sve učitelje-pratitelje učenika na izletima. 172 učenika koristi prijevoz u školu.</w:t>
            </w:r>
          </w:p>
          <w:p w14:paraId="60F299F4" w14:textId="11668E00" w:rsidR="005A64AA" w:rsidRPr="00356A5F" w:rsidRDefault="005A64AA" w:rsidP="005A64AA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školskim natjecanjima sudjelovalo je 124 učenika, na županijskoj razini 28 učenika i na državnoj razini 2 učenika.</w:t>
            </w:r>
          </w:p>
        </w:tc>
      </w:tr>
      <w:bookmarkEnd w:id="18"/>
      <w:tr w:rsidR="00F61A6D" w14:paraId="055B3FDC" w14:textId="77777777" w:rsidTr="008A3714">
        <w:tblPrEx>
          <w:jc w:val="center"/>
          <w:tblInd w:w="0" w:type="dxa"/>
        </w:tblPrEx>
        <w:trPr>
          <w:trHeight w:val="589"/>
          <w:jc w:val="center"/>
        </w:trPr>
        <w:tc>
          <w:tcPr>
            <w:tcW w:w="2137" w:type="dxa"/>
            <w:gridSpan w:val="3"/>
            <w:vAlign w:val="center"/>
          </w:tcPr>
          <w:p w14:paraId="2DE29C30" w14:textId="7CD84560" w:rsidR="008C5D3E" w:rsidRDefault="008C5D3E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550024</w:t>
            </w:r>
          </w:p>
          <w:p w14:paraId="63512A81" w14:textId="5B06C5E4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korisnika projekta.</w:t>
            </w:r>
          </w:p>
        </w:tc>
        <w:tc>
          <w:tcPr>
            <w:tcW w:w="2551" w:type="dxa"/>
            <w:vAlign w:val="center"/>
          </w:tcPr>
          <w:p w14:paraId="3BD882B0" w14:textId="262BD729" w:rsidR="00F61A6D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 xml:space="preserve">Korisnici projekta su učenici prvih razreda VII.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59EF731" w14:textId="2C40F974" w:rsidR="00F61A6D" w:rsidRDefault="00D64D16" w:rsidP="00F6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1A6D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7C1A5C05" w14:textId="3977D7CF" w:rsidR="00F61A6D" w:rsidRPr="00356A5F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43D393F" w14:textId="14065998" w:rsidR="00F60760" w:rsidRDefault="00D64D16" w:rsidP="00F6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0760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1A4933F7" w14:textId="620BA81D" w:rsidR="00F61A6D" w:rsidRPr="00356A5F" w:rsidRDefault="00F61A6D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EB7" w14:paraId="2B4BE13D" w14:textId="77777777" w:rsidTr="008A3714">
        <w:tblPrEx>
          <w:jc w:val="center"/>
          <w:tblInd w:w="0" w:type="dxa"/>
        </w:tblPrEx>
        <w:trPr>
          <w:trHeight w:val="589"/>
          <w:jc w:val="center"/>
        </w:trPr>
        <w:tc>
          <w:tcPr>
            <w:tcW w:w="2137" w:type="dxa"/>
            <w:gridSpan w:val="3"/>
            <w:vAlign w:val="center"/>
          </w:tcPr>
          <w:p w14:paraId="07D0082B" w14:textId="387EFEF6" w:rsidR="008C5D3E" w:rsidRDefault="008C5D3E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5500</w:t>
            </w:r>
            <w:r w:rsidR="008A37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880DA22" w14:textId="1C2663D1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VII. osnovne škole</w:t>
            </w:r>
          </w:p>
        </w:tc>
        <w:tc>
          <w:tcPr>
            <w:tcW w:w="2551" w:type="dxa"/>
            <w:vAlign w:val="center"/>
          </w:tcPr>
          <w:p w14:paraId="623D1D25" w14:textId="2AE4A29D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</w:rPr>
              <w:t>Planirano opremanje škole opremom prema stvarnim potrebama škole tijekom proračunske godine razmjerno ostvarenim prihodima</w:t>
            </w:r>
          </w:p>
        </w:tc>
        <w:tc>
          <w:tcPr>
            <w:tcW w:w="2552" w:type="dxa"/>
            <w:vAlign w:val="center"/>
          </w:tcPr>
          <w:p w14:paraId="5E2A7BBB" w14:textId="77777777" w:rsidR="006C7EB7" w:rsidRDefault="006C7EB7" w:rsidP="006C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predviđene planom.</w:t>
            </w:r>
          </w:p>
          <w:p w14:paraId="134242A1" w14:textId="77777777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55F7D04" w14:textId="1D2781ED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Aktivnosti odrađene u </w:t>
            </w:r>
            <w:r w:rsidR="00D64D16">
              <w:rPr>
                <w:rFonts w:ascii="Times New Roman" w:hAnsi="Times New Roman" w:cs="Times New Roman"/>
                <w:sz w:val="24"/>
                <w:szCs w:val="24"/>
              </w:rPr>
              <w:t>obračunskom razdoblju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EB7" w14:paraId="6236C1DC" w14:textId="77777777" w:rsidTr="008A3714">
        <w:tblPrEx>
          <w:jc w:val="center"/>
          <w:tblInd w:w="0" w:type="dxa"/>
        </w:tblPrEx>
        <w:trPr>
          <w:gridBefore w:val="1"/>
          <w:wBefore w:w="10" w:type="dxa"/>
          <w:trHeight w:val="589"/>
          <w:jc w:val="center"/>
        </w:trPr>
        <w:tc>
          <w:tcPr>
            <w:tcW w:w="2127" w:type="dxa"/>
            <w:gridSpan w:val="2"/>
            <w:vAlign w:val="center"/>
          </w:tcPr>
          <w:p w14:paraId="61E2B057" w14:textId="6777C3CD" w:rsidR="008A3714" w:rsidRDefault="008A3714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34089034"/>
            <w:r>
              <w:rPr>
                <w:rFonts w:ascii="Times New Roman" w:hAnsi="Times New Roman" w:cs="Times New Roman"/>
                <w:sz w:val="24"/>
                <w:szCs w:val="24"/>
              </w:rPr>
              <w:t>A 550038</w:t>
            </w:r>
          </w:p>
          <w:p w14:paraId="0CC6EEC1" w14:textId="7AB08B73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drugih obrazovnih materijala za učenike VII. osnovne škole</w:t>
            </w:r>
          </w:p>
        </w:tc>
        <w:tc>
          <w:tcPr>
            <w:tcW w:w="2551" w:type="dxa"/>
            <w:vAlign w:val="center"/>
          </w:tcPr>
          <w:p w14:paraId="46C20987" w14:textId="45CB0378" w:rsidR="006C7EB7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Osiguravanje besplatnih drugih obrazovnih materijala za učenike VII. osnovne škole</w:t>
            </w:r>
            <w:r w:rsidR="008A3714">
              <w:rPr>
                <w:rFonts w:ascii="Times New Roman" w:hAnsi="Times New Roman" w:cs="Times New Roman"/>
                <w:sz w:val="24"/>
                <w:szCs w:val="24"/>
              </w:rPr>
              <w:t xml:space="preserve"> za školsku godinu 2023/2024.</w:t>
            </w:r>
          </w:p>
        </w:tc>
        <w:tc>
          <w:tcPr>
            <w:tcW w:w="2552" w:type="dxa"/>
            <w:vAlign w:val="center"/>
          </w:tcPr>
          <w:p w14:paraId="1CF4485A" w14:textId="72B8838A" w:rsidR="006C7EB7" w:rsidRDefault="006C7EB7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62886309" w14:textId="77777777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4C2EE8" w14:textId="7AB7D457" w:rsidR="006C7EB7" w:rsidRDefault="006C7EB7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76B03D90" w14:textId="77777777" w:rsidR="006C7EB7" w:rsidRPr="00356A5F" w:rsidRDefault="006C7EB7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04B" w14:paraId="3AD102FD" w14:textId="77777777" w:rsidTr="008A3714">
        <w:tblPrEx>
          <w:jc w:val="center"/>
          <w:tblInd w:w="0" w:type="dxa"/>
        </w:tblPrEx>
        <w:trPr>
          <w:gridBefore w:val="1"/>
          <w:wBefore w:w="10" w:type="dxa"/>
          <w:trHeight w:val="589"/>
          <w:jc w:val="center"/>
        </w:trPr>
        <w:tc>
          <w:tcPr>
            <w:tcW w:w="2127" w:type="dxa"/>
            <w:gridSpan w:val="2"/>
            <w:vAlign w:val="center"/>
          </w:tcPr>
          <w:p w14:paraId="732EC206" w14:textId="54F05323" w:rsidR="008A3714" w:rsidRDefault="008A3714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40056841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A 550039</w:t>
            </w:r>
          </w:p>
          <w:p w14:paraId="4DCC1594" w14:textId="6499967A" w:rsidR="00A2004B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Udžbenici za učenike VII osnovne škole</w:t>
            </w:r>
          </w:p>
        </w:tc>
        <w:tc>
          <w:tcPr>
            <w:tcW w:w="2551" w:type="dxa"/>
            <w:vAlign w:val="center"/>
          </w:tcPr>
          <w:p w14:paraId="2964B6B1" w14:textId="01E8E727" w:rsidR="00A2004B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Osiguravanje besplatnih udžbenika za učenike VII. osnovne škole</w:t>
            </w:r>
            <w:r w:rsidR="008A3714">
              <w:rPr>
                <w:rFonts w:ascii="Times New Roman" w:hAnsi="Times New Roman" w:cs="Times New Roman"/>
                <w:sz w:val="24"/>
                <w:szCs w:val="24"/>
              </w:rPr>
              <w:t xml:space="preserve"> za školsku godinu 2023/2024.</w:t>
            </w:r>
          </w:p>
        </w:tc>
        <w:tc>
          <w:tcPr>
            <w:tcW w:w="2552" w:type="dxa"/>
            <w:vAlign w:val="center"/>
          </w:tcPr>
          <w:p w14:paraId="17C17BAC" w14:textId="20D847DB" w:rsidR="00A2004B" w:rsidRDefault="00A2004B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74B22104" w14:textId="77777777" w:rsidR="00A2004B" w:rsidRPr="00356A5F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0A984BF" w14:textId="2CA42E87" w:rsidR="00A2004B" w:rsidRDefault="00A2004B" w:rsidP="00C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32567B9D" w14:textId="77777777" w:rsidR="00A2004B" w:rsidRPr="00356A5F" w:rsidRDefault="00A2004B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ED7" w14:paraId="0B76EAF5" w14:textId="77777777" w:rsidTr="008A3714">
        <w:tblPrEx>
          <w:jc w:val="center"/>
          <w:tblInd w:w="0" w:type="dxa"/>
        </w:tblPrEx>
        <w:trPr>
          <w:gridBefore w:val="1"/>
          <w:wBefore w:w="10" w:type="dxa"/>
          <w:trHeight w:val="589"/>
          <w:jc w:val="center"/>
        </w:trPr>
        <w:tc>
          <w:tcPr>
            <w:tcW w:w="2127" w:type="dxa"/>
            <w:gridSpan w:val="2"/>
            <w:vAlign w:val="center"/>
          </w:tcPr>
          <w:p w14:paraId="51856600" w14:textId="00B6FD95" w:rsidR="008A3714" w:rsidRDefault="008A3714" w:rsidP="001B7DD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25617757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A 550048</w:t>
            </w:r>
          </w:p>
          <w:p w14:paraId="7E0DE212" w14:textId="53467864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 xml:space="preserve">lošci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učeni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VII osnovne škole</w:t>
            </w:r>
          </w:p>
        </w:tc>
        <w:tc>
          <w:tcPr>
            <w:tcW w:w="2551" w:type="dxa"/>
            <w:vAlign w:val="center"/>
          </w:tcPr>
          <w:p w14:paraId="75A6C459" w14:textId="6D5D6EBB" w:rsidR="00C06ED7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Osiguravanje besplatnih 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 xml:space="preserve">uloška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učeni</w:t>
            </w:r>
            <w:r w:rsidR="009B22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VII. osnovne škole</w:t>
            </w:r>
          </w:p>
        </w:tc>
        <w:tc>
          <w:tcPr>
            <w:tcW w:w="2552" w:type="dxa"/>
            <w:vAlign w:val="center"/>
          </w:tcPr>
          <w:p w14:paraId="19C77542" w14:textId="2906922A" w:rsidR="00C06ED7" w:rsidRDefault="009B2242" w:rsidP="001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 xml:space="preserve"> učeni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  <w:p w14:paraId="13EA203F" w14:textId="77777777" w:rsidR="00C06ED7" w:rsidRPr="00356A5F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E3DE5E" w14:textId="348DEA79" w:rsidR="00C06ED7" w:rsidRDefault="009B2242" w:rsidP="001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 xml:space="preserve"> učeni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6E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BD66895" w14:textId="77777777" w:rsidR="00C06ED7" w:rsidRPr="00356A5F" w:rsidRDefault="00C06ED7" w:rsidP="001B7DD2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629" w14:paraId="44BDAC72" w14:textId="77777777" w:rsidTr="008A3714">
        <w:tblPrEx>
          <w:jc w:val="center"/>
          <w:tblInd w:w="0" w:type="dxa"/>
        </w:tblPrEx>
        <w:trPr>
          <w:gridBefore w:val="1"/>
          <w:wBefore w:w="10" w:type="dxa"/>
          <w:trHeight w:val="589"/>
          <w:jc w:val="center"/>
        </w:trPr>
        <w:tc>
          <w:tcPr>
            <w:tcW w:w="2127" w:type="dxa"/>
            <w:gridSpan w:val="2"/>
            <w:vAlign w:val="center"/>
          </w:tcPr>
          <w:p w14:paraId="3DBA7FC8" w14:textId="4301A584" w:rsidR="008A3714" w:rsidRDefault="008A3714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550052</w:t>
            </w:r>
          </w:p>
          <w:p w14:paraId="57548185" w14:textId="0782BDDD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Briga za mentalno zdravlje učenika</w:t>
            </w:r>
          </w:p>
        </w:tc>
        <w:tc>
          <w:tcPr>
            <w:tcW w:w="2551" w:type="dxa"/>
            <w:vAlign w:val="center"/>
          </w:tcPr>
          <w:p w14:paraId="5FF9A66D" w14:textId="75E3C2C7" w:rsidR="00293629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plaće i materijalnih prava za rad psihologa u VII. osnovnoj školi.</w:t>
            </w:r>
          </w:p>
        </w:tc>
        <w:tc>
          <w:tcPr>
            <w:tcW w:w="2552" w:type="dxa"/>
            <w:vAlign w:val="center"/>
          </w:tcPr>
          <w:p w14:paraId="785C2233" w14:textId="77777777" w:rsidR="00293629" w:rsidRDefault="00293629" w:rsidP="0029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psiholog na pola radnog vremena</w:t>
            </w:r>
          </w:p>
          <w:p w14:paraId="534AC96C" w14:textId="77777777" w:rsidR="00293629" w:rsidRPr="00356A5F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8C4A18A" w14:textId="77777777" w:rsidR="00293629" w:rsidRDefault="00293629" w:rsidP="0029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psiholog na pola radnog vremena</w:t>
            </w:r>
          </w:p>
          <w:p w14:paraId="564589A0" w14:textId="77777777" w:rsidR="00293629" w:rsidRPr="00356A5F" w:rsidRDefault="00293629" w:rsidP="00CE02F3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56" w:tblpYSpec="outside"/>
        <w:tblW w:w="9918" w:type="dxa"/>
        <w:tblLook w:val="04A0" w:firstRow="1" w:lastRow="0" w:firstColumn="1" w:lastColumn="0" w:noHBand="0" w:noVBand="1"/>
      </w:tblPr>
      <w:tblGrid>
        <w:gridCol w:w="2122"/>
        <w:gridCol w:w="2551"/>
        <w:gridCol w:w="2491"/>
        <w:gridCol w:w="2754"/>
      </w:tblGrid>
      <w:tr w:rsidR="008A3714" w14:paraId="7B22CB1D" w14:textId="77777777" w:rsidTr="008A3714">
        <w:trPr>
          <w:trHeight w:val="589"/>
        </w:trPr>
        <w:tc>
          <w:tcPr>
            <w:tcW w:w="2122" w:type="dxa"/>
            <w:vAlign w:val="center"/>
          </w:tcPr>
          <w:bookmarkEnd w:id="21"/>
          <w:p w14:paraId="7A46D5B6" w14:textId="77777777" w:rsidR="008A3714" w:rsidRDefault="008A3714" w:rsidP="008A3714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550055</w:t>
            </w:r>
          </w:p>
          <w:p w14:paraId="0A81ABAB" w14:textId="77777777" w:rsidR="008A3714" w:rsidRDefault="008A3714" w:rsidP="008A3714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toplog obroka za učenike VII. osnovne škole</w:t>
            </w:r>
          </w:p>
        </w:tc>
        <w:tc>
          <w:tcPr>
            <w:tcW w:w="2551" w:type="dxa"/>
            <w:vAlign w:val="center"/>
          </w:tcPr>
          <w:p w14:paraId="2BA37F09" w14:textId="77777777" w:rsidR="008A3714" w:rsidRDefault="008A3714" w:rsidP="008A3714">
            <w:pPr>
              <w:pStyle w:val="Odlomakpopisa"/>
              <w:spacing w:before="9" w:line="228" w:lineRule="auto"/>
              <w:ind w:left="0" w:right="68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besplatnog toplog obroka za učenike VII. osnovne škole iz državnog proračuna.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Iznos obroka po učeniku/po danu je 1,33 EUR. Pravo na besplatan školski obrok ostvaruju svi učenici škole, odnosno 254 učenika koji konzumiraju topli obrok u školi. Za učenike koji su obuhvaćeni projektom SPAS VI financira se razlika do pune cijene obroka te izostanci.</w:t>
            </w:r>
          </w:p>
        </w:tc>
        <w:tc>
          <w:tcPr>
            <w:tcW w:w="2491" w:type="dxa"/>
            <w:vAlign w:val="center"/>
          </w:tcPr>
          <w:p w14:paraId="3A4D53C9" w14:textId="77777777" w:rsidR="008A3714" w:rsidRDefault="008A371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učenika koji konzumiraju topli obrok u školi.</w:t>
            </w:r>
          </w:p>
          <w:p w14:paraId="439425DA" w14:textId="77777777" w:rsidR="008A3714" w:rsidRPr="00356A5F" w:rsidRDefault="008A3714" w:rsidP="008A3714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257D0240" w14:textId="77777777" w:rsidR="008A3714" w:rsidRDefault="008A3714" w:rsidP="008A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učenika koji konzumiraju topli obrok u školi.</w:t>
            </w:r>
          </w:p>
          <w:p w14:paraId="47CC13DC" w14:textId="77777777" w:rsidR="008A3714" w:rsidRPr="00356A5F" w:rsidRDefault="008A3714" w:rsidP="008A3714">
            <w:pPr>
              <w:pStyle w:val="Odlomakpopisa"/>
              <w:spacing w:before="9" w:line="228" w:lineRule="auto"/>
              <w:ind w:left="0" w:right="68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46F748" w14:textId="77777777" w:rsidR="005A64AA" w:rsidRDefault="005A64AA" w:rsidP="005A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54BA" w14:textId="3DD6B5F0" w:rsidR="006C61BE" w:rsidRPr="00790A7F" w:rsidRDefault="00790A7F" w:rsidP="00790A7F">
      <w:pPr>
        <w:spacing w:line="276" w:lineRule="auto"/>
        <w:rPr>
          <w:rFonts w:ascii="Times New Roman" w:hAnsi="Times New Roman" w:cs="Times New Roman"/>
          <w:b/>
        </w:rPr>
      </w:pPr>
      <w:r w:rsidRPr="00790A7F">
        <w:rPr>
          <w:rFonts w:ascii="Times New Roman" w:hAnsi="Times New Roman" w:cs="Times New Roman"/>
          <w:b/>
        </w:rPr>
        <w:t xml:space="preserve">3.  IZVJEŠTAJ O ZADUŽIVANJU NA DOMAĆEM I STRANOM TRŽIŠTU NOVCA I </w:t>
      </w:r>
      <w:r>
        <w:rPr>
          <w:rFonts w:ascii="Times New Roman" w:hAnsi="Times New Roman" w:cs="Times New Roman"/>
          <w:b/>
        </w:rPr>
        <w:t xml:space="preserve">   </w:t>
      </w:r>
      <w:r w:rsidRPr="00790A7F">
        <w:rPr>
          <w:rFonts w:ascii="Times New Roman" w:hAnsi="Times New Roman" w:cs="Times New Roman"/>
          <w:b/>
        </w:rPr>
        <w:t>KAPITALA</w:t>
      </w:r>
    </w:p>
    <w:p w14:paraId="7CF55EA5" w14:textId="4DD7D26D" w:rsidR="00BA6725" w:rsidRPr="00BA6725" w:rsidRDefault="00BA6725" w:rsidP="00BA6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725">
        <w:rPr>
          <w:rFonts w:ascii="Times New Roman" w:hAnsi="Times New Roman" w:cs="Times New Roman"/>
          <w:sz w:val="24"/>
          <w:szCs w:val="24"/>
        </w:rPr>
        <w:t>VII. osnovna škola Varaždin nema ugovornih odnosa koji uz ispunjenje određenih uvjeta mogu postati obveza ili imovina kao ni sudske sporove u tijeku.</w:t>
      </w:r>
    </w:p>
    <w:p w14:paraId="61E3D9AE" w14:textId="77777777" w:rsidR="005A64AA" w:rsidRDefault="005A64AA" w:rsidP="005A64A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D22DD78" w14:textId="77777777" w:rsidR="005A64AA" w:rsidRDefault="005A64AA" w:rsidP="005A64AA">
      <w:pPr>
        <w:ind w:left="1080"/>
        <w:jc w:val="both"/>
      </w:pPr>
    </w:p>
    <w:p w14:paraId="3D974F10" w14:textId="176C379E" w:rsidR="005A64AA" w:rsidRDefault="005A64AA" w:rsidP="005A64AA">
      <w:pPr>
        <w:spacing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RAVNATELJ:</w:t>
      </w:r>
    </w:p>
    <w:p w14:paraId="2D9E71AE" w14:textId="75B4637F" w:rsidR="005A64AA" w:rsidRDefault="005A64AA" w:rsidP="005A64AA">
      <w:pPr>
        <w:spacing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Jurica </w:t>
      </w:r>
      <w:proofErr w:type="spellStart"/>
      <w:r>
        <w:rPr>
          <w:rFonts w:ascii="Times New Roman" w:hAnsi="Times New Roman" w:cs="Times New Roman"/>
        </w:rPr>
        <w:t>Hunjadi</w:t>
      </w:r>
      <w:proofErr w:type="spellEnd"/>
    </w:p>
    <w:p w14:paraId="1531CC44" w14:textId="77777777" w:rsidR="00BF46F1" w:rsidRDefault="00BF46F1" w:rsidP="00482115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14:paraId="76EE53FB" w14:textId="77777777" w:rsidR="00BF46F1" w:rsidRDefault="00BF46F1" w:rsidP="00482115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14:paraId="2902B893" w14:textId="77777777" w:rsidR="005A64AA" w:rsidRDefault="005A64AA" w:rsidP="000350BA">
      <w:pPr>
        <w:spacing w:line="240" w:lineRule="auto"/>
        <w:rPr>
          <w:rFonts w:ascii="Times New Roman" w:hAnsi="Times New Roman" w:cs="Times New Roman"/>
        </w:rPr>
      </w:pPr>
    </w:p>
    <w:p w14:paraId="1ED242D7" w14:textId="77777777" w:rsidR="005A64AA" w:rsidRDefault="005A64AA" w:rsidP="000350BA">
      <w:pPr>
        <w:spacing w:line="240" w:lineRule="auto"/>
        <w:rPr>
          <w:rFonts w:ascii="Times New Roman" w:hAnsi="Times New Roman" w:cs="Times New Roman"/>
        </w:rPr>
      </w:pPr>
    </w:p>
    <w:p w14:paraId="18BC1F7F" w14:textId="77777777" w:rsidR="005A64AA" w:rsidRDefault="005A64AA" w:rsidP="000350BA">
      <w:pPr>
        <w:spacing w:line="240" w:lineRule="auto"/>
        <w:rPr>
          <w:rFonts w:ascii="Times New Roman" w:hAnsi="Times New Roman" w:cs="Times New Roman"/>
        </w:rPr>
      </w:pPr>
    </w:p>
    <w:sectPr w:rsidR="005A64AA" w:rsidSect="002E6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4979" w14:textId="77777777" w:rsidR="00F01FCC" w:rsidRDefault="00F01FCC" w:rsidP="00734A9E">
      <w:pPr>
        <w:spacing w:after="0" w:line="240" w:lineRule="auto"/>
      </w:pPr>
      <w:r>
        <w:separator/>
      </w:r>
    </w:p>
  </w:endnote>
  <w:endnote w:type="continuationSeparator" w:id="0">
    <w:p w14:paraId="52BFD741" w14:textId="77777777" w:rsidR="00F01FCC" w:rsidRDefault="00F01FCC" w:rsidP="0073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185352"/>
      <w:docPartObj>
        <w:docPartGallery w:val="Page Numbers (Bottom of Page)"/>
        <w:docPartUnique/>
      </w:docPartObj>
    </w:sdtPr>
    <w:sdtContent>
      <w:p w14:paraId="2B417858" w14:textId="22A62E84" w:rsidR="00CE5894" w:rsidRDefault="00CE58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8C87F" w14:textId="77777777" w:rsidR="00CE5894" w:rsidRDefault="00CE58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C4A0" w14:textId="77777777" w:rsidR="00F01FCC" w:rsidRDefault="00F01FCC" w:rsidP="00734A9E">
      <w:pPr>
        <w:spacing w:after="0" w:line="240" w:lineRule="auto"/>
      </w:pPr>
      <w:r>
        <w:separator/>
      </w:r>
    </w:p>
  </w:footnote>
  <w:footnote w:type="continuationSeparator" w:id="0">
    <w:p w14:paraId="4B0EE915" w14:textId="77777777" w:rsidR="00F01FCC" w:rsidRDefault="00F01FCC" w:rsidP="0073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038"/>
    <w:multiLevelType w:val="hybridMultilevel"/>
    <w:tmpl w:val="54629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276"/>
    <w:multiLevelType w:val="hybridMultilevel"/>
    <w:tmpl w:val="DE8079CE"/>
    <w:lvl w:ilvl="0" w:tplc="E1309F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14447"/>
    <w:multiLevelType w:val="hybridMultilevel"/>
    <w:tmpl w:val="2A2EB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0910"/>
    <w:multiLevelType w:val="hybridMultilevel"/>
    <w:tmpl w:val="5338FE86"/>
    <w:lvl w:ilvl="0" w:tplc="6EB452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2DCA"/>
    <w:multiLevelType w:val="hybridMultilevel"/>
    <w:tmpl w:val="E9283A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08CD"/>
    <w:multiLevelType w:val="hybridMultilevel"/>
    <w:tmpl w:val="5BDC618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2939"/>
    <w:multiLevelType w:val="hybridMultilevel"/>
    <w:tmpl w:val="7E7E4D1C"/>
    <w:lvl w:ilvl="0" w:tplc="A496A4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6C0652"/>
    <w:multiLevelType w:val="hybridMultilevel"/>
    <w:tmpl w:val="01E8A160"/>
    <w:lvl w:ilvl="0" w:tplc="DABC1C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A1603"/>
    <w:multiLevelType w:val="hybridMultilevel"/>
    <w:tmpl w:val="929E248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A7F0F"/>
    <w:multiLevelType w:val="hybridMultilevel"/>
    <w:tmpl w:val="C1905AC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4AD"/>
    <w:multiLevelType w:val="hybridMultilevel"/>
    <w:tmpl w:val="FCA4C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5341"/>
    <w:multiLevelType w:val="hybridMultilevel"/>
    <w:tmpl w:val="120EF97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2B7D"/>
    <w:multiLevelType w:val="hybridMultilevel"/>
    <w:tmpl w:val="7AE4E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22C7"/>
    <w:multiLevelType w:val="hybridMultilevel"/>
    <w:tmpl w:val="6212B216"/>
    <w:lvl w:ilvl="0" w:tplc="DBF62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2307"/>
    <w:multiLevelType w:val="hybridMultilevel"/>
    <w:tmpl w:val="50D67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82C61"/>
    <w:multiLevelType w:val="hybridMultilevel"/>
    <w:tmpl w:val="B628C2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1C16"/>
    <w:multiLevelType w:val="hybridMultilevel"/>
    <w:tmpl w:val="7B504D16"/>
    <w:lvl w:ilvl="0" w:tplc="D9BE01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E74A9C"/>
    <w:multiLevelType w:val="hybridMultilevel"/>
    <w:tmpl w:val="3EC2130C"/>
    <w:lvl w:ilvl="0" w:tplc="5F86F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9"/>
  </w:num>
  <w:num w:numId="16">
    <w:abstractNumId w:val="6"/>
  </w:num>
  <w:num w:numId="17">
    <w:abstractNumId w:val="1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C"/>
    <w:rsid w:val="00004FAB"/>
    <w:rsid w:val="00015881"/>
    <w:rsid w:val="00023244"/>
    <w:rsid w:val="00024938"/>
    <w:rsid w:val="00025006"/>
    <w:rsid w:val="00031C66"/>
    <w:rsid w:val="00033C6D"/>
    <w:rsid w:val="000350BA"/>
    <w:rsid w:val="00036404"/>
    <w:rsid w:val="00037BFD"/>
    <w:rsid w:val="00043241"/>
    <w:rsid w:val="0004386B"/>
    <w:rsid w:val="00052153"/>
    <w:rsid w:val="00053EB7"/>
    <w:rsid w:val="00063C91"/>
    <w:rsid w:val="00066646"/>
    <w:rsid w:val="000727A6"/>
    <w:rsid w:val="00073E36"/>
    <w:rsid w:val="00083C27"/>
    <w:rsid w:val="00084B3D"/>
    <w:rsid w:val="00092E19"/>
    <w:rsid w:val="000A268A"/>
    <w:rsid w:val="000A37BF"/>
    <w:rsid w:val="000A6907"/>
    <w:rsid w:val="000A7FDC"/>
    <w:rsid w:val="000B0897"/>
    <w:rsid w:val="000E1307"/>
    <w:rsid w:val="000E4F36"/>
    <w:rsid w:val="000F3169"/>
    <w:rsid w:val="000F7F3F"/>
    <w:rsid w:val="00142AAE"/>
    <w:rsid w:val="00144137"/>
    <w:rsid w:val="00144A78"/>
    <w:rsid w:val="001450D7"/>
    <w:rsid w:val="00145705"/>
    <w:rsid w:val="00146670"/>
    <w:rsid w:val="00146945"/>
    <w:rsid w:val="0015204D"/>
    <w:rsid w:val="00157B87"/>
    <w:rsid w:val="00165DF5"/>
    <w:rsid w:val="001721E8"/>
    <w:rsid w:val="00172CDA"/>
    <w:rsid w:val="001754C2"/>
    <w:rsid w:val="001852D0"/>
    <w:rsid w:val="00187AF9"/>
    <w:rsid w:val="00191700"/>
    <w:rsid w:val="001925AA"/>
    <w:rsid w:val="001926D3"/>
    <w:rsid w:val="001A05E8"/>
    <w:rsid w:val="001A3319"/>
    <w:rsid w:val="001A48EE"/>
    <w:rsid w:val="001B12ED"/>
    <w:rsid w:val="001B32B8"/>
    <w:rsid w:val="001B74E0"/>
    <w:rsid w:val="001B7DD2"/>
    <w:rsid w:val="001C4D06"/>
    <w:rsid w:val="001C6F56"/>
    <w:rsid w:val="001D6B28"/>
    <w:rsid w:val="001D6E7F"/>
    <w:rsid w:val="001F395D"/>
    <w:rsid w:val="001F43AF"/>
    <w:rsid w:val="001F44B2"/>
    <w:rsid w:val="001F783A"/>
    <w:rsid w:val="002229B6"/>
    <w:rsid w:val="00223550"/>
    <w:rsid w:val="00226A53"/>
    <w:rsid w:val="002304E3"/>
    <w:rsid w:val="00230FA3"/>
    <w:rsid w:val="00235BE3"/>
    <w:rsid w:val="002375BE"/>
    <w:rsid w:val="00243784"/>
    <w:rsid w:val="00263999"/>
    <w:rsid w:val="002925EA"/>
    <w:rsid w:val="00293311"/>
    <w:rsid w:val="00293629"/>
    <w:rsid w:val="00294E27"/>
    <w:rsid w:val="002A4154"/>
    <w:rsid w:val="002A6A8A"/>
    <w:rsid w:val="002B0937"/>
    <w:rsid w:val="002C41C2"/>
    <w:rsid w:val="002C44B0"/>
    <w:rsid w:val="002D301C"/>
    <w:rsid w:val="002E192F"/>
    <w:rsid w:val="002E1F47"/>
    <w:rsid w:val="002E62E2"/>
    <w:rsid w:val="002E6512"/>
    <w:rsid w:val="002F04C2"/>
    <w:rsid w:val="002F2945"/>
    <w:rsid w:val="002F39C6"/>
    <w:rsid w:val="0030103C"/>
    <w:rsid w:val="003114CE"/>
    <w:rsid w:val="003115ED"/>
    <w:rsid w:val="003155E9"/>
    <w:rsid w:val="00316176"/>
    <w:rsid w:val="00316E0C"/>
    <w:rsid w:val="00317613"/>
    <w:rsid w:val="00317929"/>
    <w:rsid w:val="00325723"/>
    <w:rsid w:val="00326E8B"/>
    <w:rsid w:val="0032744D"/>
    <w:rsid w:val="00340DE4"/>
    <w:rsid w:val="00341122"/>
    <w:rsid w:val="00341FDC"/>
    <w:rsid w:val="0034230D"/>
    <w:rsid w:val="00344BA6"/>
    <w:rsid w:val="003522A2"/>
    <w:rsid w:val="003526F6"/>
    <w:rsid w:val="00354EB2"/>
    <w:rsid w:val="00356A5F"/>
    <w:rsid w:val="0036398F"/>
    <w:rsid w:val="00372FA5"/>
    <w:rsid w:val="00384B33"/>
    <w:rsid w:val="00386D79"/>
    <w:rsid w:val="00395FF5"/>
    <w:rsid w:val="0039617D"/>
    <w:rsid w:val="00396D43"/>
    <w:rsid w:val="003A03CF"/>
    <w:rsid w:val="003A1C66"/>
    <w:rsid w:val="003A3E4D"/>
    <w:rsid w:val="003A5562"/>
    <w:rsid w:val="003B2019"/>
    <w:rsid w:val="003B735E"/>
    <w:rsid w:val="003B77E3"/>
    <w:rsid w:val="003C0283"/>
    <w:rsid w:val="003D1570"/>
    <w:rsid w:val="003D5FDB"/>
    <w:rsid w:val="003E2EF5"/>
    <w:rsid w:val="003E7E94"/>
    <w:rsid w:val="003F1D00"/>
    <w:rsid w:val="003F5F7B"/>
    <w:rsid w:val="004044A5"/>
    <w:rsid w:val="004111C0"/>
    <w:rsid w:val="00430CA6"/>
    <w:rsid w:val="00432C7E"/>
    <w:rsid w:val="00443C26"/>
    <w:rsid w:val="00446829"/>
    <w:rsid w:val="004572B9"/>
    <w:rsid w:val="00460B6A"/>
    <w:rsid w:val="00460BCE"/>
    <w:rsid w:val="00461885"/>
    <w:rsid w:val="00462291"/>
    <w:rsid w:val="00467A24"/>
    <w:rsid w:val="0047211B"/>
    <w:rsid w:val="004731B3"/>
    <w:rsid w:val="00474C26"/>
    <w:rsid w:val="00482115"/>
    <w:rsid w:val="004871D4"/>
    <w:rsid w:val="00490E3D"/>
    <w:rsid w:val="004931D5"/>
    <w:rsid w:val="00493F2E"/>
    <w:rsid w:val="004A2CC6"/>
    <w:rsid w:val="004A3F7E"/>
    <w:rsid w:val="004A47EA"/>
    <w:rsid w:val="004A7D00"/>
    <w:rsid w:val="004B30E0"/>
    <w:rsid w:val="004B7752"/>
    <w:rsid w:val="004C5EB8"/>
    <w:rsid w:val="004C7886"/>
    <w:rsid w:val="004D1202"/>
    <w:rsid w:val="004E6969"/>
    <w:rsid w:val="004F0B22"/>
    <w:rsid w:val="00503C52"/>
    <w:rsid w:val="005042A3"/>
    <w:rsid w:val="00516F40"/>
    <w:rsid w:val="005245EF"/>
    <w:rsid w:val="00527DCB"/>
    <w:rsid w:val="005404A6"/>
    <w:rsid w:val="005405F8"/>
    <w:rsid w:val="00544373"/>
    <w:rsid w:val="00547C90"/>
    <w:rsid w:val="00550A77"/>
    <w:rsid w:val="00566848"/>
    <w:rsid w:val="00572BCB"/>
    <w:rsid w:val="005755FE"/>
    <w:rsid w:val="005827D3"/>
    <w:rsid w:val="005851CF"/>
    <w:rsid w:val="00590121"/>
    <w:rsid w:val="005906D4"/>
    <w:rsid w:val="00592356"/>
    <w:rsid w:val="005A647A"/>
    <w:rsid w:val="005A64AA"/>
    <w:rsid w:val="005A79B9"/>
    <w:rsid w:val="005A7D5A"/>
    <w:rsid w:val="005B0559"/>
    <w:rsid w:val="005B1850"/>
    <w:rsid w:val="005B3D56"/>
    <w:rsid w:val="005B515E"/>
    <w:rsid w:val="005B5AA0"/>
    <w:rsid w:val="005B6DC6"/>
    <w:rsid w:val="005C12E0"/>
    <w:rsid w:val="005D4D28"/>
    <w:rsid w:val="005D575B"/>
    <w:rsid w:val="005D7E7A"/>
    <w:rsid w:val="005E16A6"/>
    <w:rsid w:val="005F5530"/>
    <w:rsid w:val="005F72C7"/>
    <w:rsid w:val="00600FCB"/>
    <w:rsid w:val="0060259A"/>
    <w:rsid w:val="006135EE"/>
    <w:rsid w:val="006227E5"/>
    <w:rsid w:val="00624090"/>
    <w:rsid w:val="006302D9"/>
    <w:rsid w:val="00640F25"/>
    <w:rsid w:val="0064596A"/>
    <w:rsid w:val="00645FB6"/>
    <w:rsid w:val="00656095"/>
    <w:rsid w:val="006566F8"/>
    <w:rsid w:val="006666E3"/>
    <w:rsid w:val="00666BD4"/>
    <w:rsid w:val="00674695"/>
    <w:rsid w:val="00694497"/>
    <w:rsid w:val="006A346F"/>
    <w:rsid w:val="006A4D39"/>
    <w:rsid w:val="006A5843"/>
    <w:rsid w:val="006B631C"/>
    <w:rsid w:val="006C088B"/>
    <w:rsid w:val="006C61BE"/>
    <w:rsid w:val="006C7C45"/>
    <w:rsid w:val="006C7EB7"/>
    <w:rsid w:val="006D47C2"/>
    <w:rsid w:val="006F0DE2"/>
    <w:rsid w:val="006F3ED5"/>
    <w:rsid w:val="00706424"/>
    <w:rsid w:val="00713756"/>
    <w:rsid w:val="0071509B"/>
    <w:rsid w:val="00717316"/>
    <w:rsid w:val="00720E3D"/>
    <w:rsid w:val="007232C6"/>
    <w:rsid w:val="00723336"/>
    <w:rsid w:val="00724F69"/>
    <w:rsid w:val="007257B3"/>
    <w:rsid w:val="00734A9E"/>
    <w:rsid w:val="00742A2D"/>
    <w:rsid w:val="00747545"/>
    <w:rsid w:val="00751A53"/>
    <w:rsid w:val="007549BA"/>
    <w:rsid w:val="00754DF4"/>
    <w:rsid w:val="0075554E"/>
    <w:rsid w:val="007662C0"/>
    <w:rsid w:val="00772939"/>
    <w:rsid w:val="00772A1F"/>
    <w:rsid w:val="00776F5C"/>
    <w:rsid w:val="00777315"/>
    <w:rsid w:val="00777BAD"/>
    <w:rsid w:val="00777E31"/>
    <w:rsid w:val="00786AEB"/>
    <w:rsid w:val="00790A7F"/>
    <w:rsid w:val="00791861"/>
    <w:rsid w:val="00793196"/>
    <w:rsid w:val="007A7C0D"/>
    <w:rsid w:val="007B0705"/>
    <w:rsid w:val="007B142E"/>
    <w:rsid w:val="007B5BA1"/>
    <w:rsid w:val="007B6149"/>
    <w:rsid w:val="007C0260"/>
    <w:rsid w:val="007C3EF3"/>
    <w:rsid w:val="007C5A45"/>
    <w:rsid w:val="007D3BBD"/>
    <w:rsid w:val="007E07AA"/>
    <w:rsid w:val="007E61FB"/>
    <w:rsid w:val="007F3E82"/>
    <w:rsid w:val="0080649B"/>
    <w:rsid w:val="00806A59"/>
    <w:rsid w:val="00824425"/>
    <w:rsid w:val="008301E6"/>
    <w:rsid w:val="00835A7E"/>
    <w:rsid w:val="0083613B"/>
    <w:rsid w:val="0084470B"/>
    <w:rsid w:val="00853B57"/>
    <w:rsid w:val="008564A9"/>
    <w:rsid w:val="00856E84"/>
    <w:rsid w:val="008612DC"/>
    <w:rsid w:val="00861B4D"/>
    <w:rsid w:val="00863868"/>
    <w:rsid w:val="008644CD"/>
    <w:rsid w:val="00867E46"/>
    <w:rsid w:val="00870C2C"/>
    <w:rsid w:val="008729F2"/>
    <w:rsid w:val="00875147"/>
    <w:rsid w:val="008778DB"/>
    <w:rsid w:val="00881646"/>
    <w:rsid w:val="008820E8"/>
    <w:rsid w:val="0088304A"/>
    <w:rsid w:val="0088496C"/>
    <w:rsid w:val="00892E02"/>
    <w:rsid w:val="008960A0"/>
    <w:rsid w:val="00896F33"/>
    <w:rsid w:val="0089745A"/>
    <w:rsid w:val="00897BAE"/>
    <w:rsid w:val="008A3714"/>
    <w:rsid w:val="008A5C82"/>
    <w:rsid w:val="008B69EC"/>
    <w:rsid w:val="008C0826"/>
    <w:rsid w:val="008C5D3E"/>
    <w:rsid w:val="008C6D3F"/>
    <w:rsid w:val="008D2D15"/>
    <w:rsid w:val="008E09D8"/>
    <w:rsid w:val="008E3518"/>
    <w:rsid w:val="008E4BD8"/>
    <w:rsid w:val="008F5599"/>
    <w:rsid w:val="008F7FF5"/>
    <w:rsid w:val="009021A1"/>
    <w:rsid w:val="00903B45"/>
    <w:rsid w:val="009121B9"/>
    <w:rsid w:val="009159A3"/>
    <w:rsid w:val="00916674"/>
    <w:rsid w:val="00916F50"/>
    <w:rsid w:val="0092306F"/>
    <w:rsid w:val="00925BB0"/>
    <w:rsid w:val="00947F60"/>
    <w:rsid w:val="009514F6"/>
    <w:rsid w:val="00953CC2"/>
    <w:rsid w:val="0095604D"/>
    <w:rsid w:val="009604D8"/>
    <w:rsid w:val="00961DBE"/>
    <w:rsid w:val="00961F87"/>
    <w:rsid w:val="00963054"/>
    <w:rsid w:val="009756A6"/>
    <w:rsid w:val="00983270"/>
    <w:rsid w:val="00993C82"/>
    <w:rsid w:val="009A2D3D"/>
    <w:rsid w:val="009B19E6"/>
    <w:rsid w:val="009B2242"/>
    <w:rsid w:val="009B4E09"/>
    <w:rsid w:val="009B4E24"/>
    <w:rsid w:val="009B5266"/>
    <w:rsid w:val="009B5DD6"/>
    <w:rsid w:val="009B7635"/>
    <w:rsid w:val="009C2BE2"/>
    <w:rsid w:val="009D0678"/>
    <w:rsid w:val="009D6160"/>
    <w:rsid w:val="009D695D"/>
    <w:rsid w:val="009E064A"/>
    <w:rsid w:val="009E1325"/>
    <w:rsid w:val="009F0B7D"/>
    <w:rsid w:val="009F4C60"/>
    <w:rsid w:val="009F50E8"/>
    <w:rsid w:val="009F5A92"/>
    <w:rsid w:val="009F745E"/>
    <w:rsid w:val="00A1236E"/>
    <w:rsid w:val="00A136CB"/>
    <w:rsid w:val="00A2004B"/>
    <w:rsid w:val="00A212F1"/>
    <w:rsid w:val="00A21E62"/>
    <w:rsid w:val="00A2479C"/>
    <w:rsid w:val="00A24A2D"/>
    <w:rsid w:val="00A316E4"/>
    <w:rsid w:val="00A32664"/>
    <w:rsid w:val="00A33F75"/>
    <w:rsid w:val="00A34277"/>
    <w:rsid w:val="00A36F04"/>
    <w:rsid w:val="00A44AEF"/>
    <w:rsid w:val="00A46F8C"/>
    <w:rsid w:val="00A473D3"/>
    <w:rsid w:val="00A526CA"/>
    <w:rsid w:val="00A60304"/>
    <w:rsid w:val="00A6101C"/>
    <w:rsid w:val="00A628A8"/>
    <w:rsid w:val="00A6428F"/>
    <w:rsid w:val="00A754A3"/>
    <w:rsid w:val="00A9792C"/>
    <w:rsid w:val="00AB36A3"/>
    <w:rsid w:val="00AC1723"/>
    <w:rsid w:val="00AC4C59"/>
    <w:rsid w:val="00AD1585"/>
    <w:rsid w:val="00AD20D7"/>
    <w:rsid w:val="00AD5237"/>
    <w:rsid w:val="00AF0457"/>
    <w:rsid w:val="00AF1ACD"/>
    <w:rsid w:val="00AF2922"/>
    <w:rsid w:val="00B0061A"/>
    <w:rsid w:val="00B02B02"/>
    <w:rsid w:val="00B23F9D"/>
    <w:rsid w:val="00B327C5"/>
    <w:rsid w:val="00B42A7A"/>
    <w:rsid w:val="00B42B3F"/>
    <w:rsid w:val="00B42E4B"/>
    <w:rsid w:val="00B4318E"/>
    <w:rsid w:val="00B43F91"/>
    <w:rsid w:val="00B51782"/>
    <w:rsid w:val="00B565AB"/>
    <w:rsid w:val="00B60555"/>
    <w:rsid w:val="00B61485"/>
    <w:rsid w:val="00B61D59"/>
    <w:rsid w:val="00B63E0C"/>
    <w:rsid w:val="00B67F08"/>
    <w:rsid w:val="00B71D8E"/>
    <w:rsid w:val="00B76B1E"/>
    <w:rsid w:val="00B80032"/>
    <w:rsid w:val="00B83815"/>
    <w:rsid w:val="00B84B38"/>
    <w:rsid w:val="00B84EF1"/>
    <w:rsid w:val="00B92351"/>
    <w:rsid w:val="00B93224"/>
    <w:rsid w:val="00B93245"/>
    <w:rsid w:val="00BA36B9"/>
    <w:rsid w:val="00BA419C"/>
    <w:rsid w:val="00BA6725"/>
    <w:rsid w:val="00BB279D"/>
    <w:rsid w:val="00BB5995"/>
    <w:rsid w:val="00BB5D9A"/>
    <w:rsid w:val="00BB5F07"/>
    <w:rsid w:val="00BC63FB"/>
    <w:rsid w:val="00BE1545"/>
    <w:rsid w:val="00BE2E98"/>
    <w:rsid w:val="00BE68B4"/>
    <w:rsid w:val="00BE7765"/>
    <w:rsid w:val="00BF2BD4"/>
    <w:rsid w:val="00BF46F1"/>
    <w:rsid w:val="00BF6686"/>
    <w:rsid w:val="00BF6D07"/>
    <w:rsid w:val="00C013BD"/>
    <w:rsid w:val="00C0160E"/>
    <w:rsid w:val="00C056B5"/>
    <w:rsid w:val="00C06ED7"/>
    <w:rsid w:val="00C14422"/>
    <w:rsid w:val="00C16887"/>
    <w:rsid w:val="00C21D5C"/>
    <w:rsid w:val="00C221F9"/>
    <w:rsid w:val="00C32409"/>
    <w:rsid w:val="00C41557"/>
    <w:rsid w:val="00C416CE"/>
    <w:rsid w:val="00C4697C"/>
    <w:rsid w:val="00C520F0"/>
    <w:rsid w:val="00C54E98"/>
    <w:rsid w:val="00C559BF"/>
    <w:rsid w:val="00C642F2"/>
    <w:rsid w:val="00C65CB4"/>
    <w:rsid w:val="00C660B6"/>
    <w:rsid w:val="00C70C07"/>
    <w:rsid w:val="00C86FEF"/>
    <w:rsid w:val="00C93180"/>
    <w:rsid w:val="00C9386A"/>
    <w:rsid w:val="00C9464A"/>
    <w:rsid w:val="00CA0445"/>
    <w:rsid w:val="00CA0C0B"/>
    <w:rsid w:val="00CA60E5"/>
    <w:rsid w:val="00CA7C13"/>
    <w:rsid w:val="00CB103C"/>
    <w:rsid w:val="00CB155A"/>
    <w:rsid w:val="00CB3A74"/>
    <w:rsid w:val="00CC45E2"/>
    <w:rsid w:val="00CE02F3"/>
    <w:rsid w:val="00CE0670"/>
    <w:rsid w:val="00CE0DA4"/>
    <w:rsid w:val="00CE1427"/>
    <w:rsid w:val="00CE2B87"/>
    <w:rsid w:val="00CE45B0"/>
    <w:rsid w:val="00CE5894"/>
    <w:rsid w:val="00CE66BA"/>
    <w:rsid w:val="00CF290E"/>
    <w:rsid w:val="00CF4414"/>
    <w:rsid w:val="00CF7190"/>
    <w:rsid w:val="00D00F5E"/>
    <w:rsid w:val="00D01FB3"/>
    <w:rsid w:val="00D06C96"/>
    <w:rsid w:val="00D22E14"/>
    <w:rsid w:val="00D230ED"/>
    <w:rsid w:val="00D2432A"/>
    <w:rsid w:val="00D31234"/>
    <w:rsid w:val="00D41B31"/>
    <w:rsid w:val="00D4533C"/>
    <w:rsid w:val="00D4704A"/>
    <w:rsid w:val="00D50143"/>
    <w:rsid w:val="00D51BB3"/>
    <w:rsid w:val="00D54AF2"/>
    <w:rsid w:val="00D61711"/>
    <w:rsid w:val="00D64D16"/>
    <w:rsid w:val="00D65AF0"/>
    <w:rsid w:val="00D718DC"/>
    <w:rsid w:val="00D85279"/>
    <w:rsid w:val="00DA0310"/>
    <w:rsid w:val="00DA426A"/>
    <w:rsid w:val="00DC089B"/>
    <w:rsid w:val="00DD02F7"/>
    <w:rsid w:val="00DD16FC"/>
    <w:rsid w:val="00DD1DBC"/>
    <w:rsid w:val="00DD3927"/>
    <w:rsid w:val="00DE362B"/>
    <w:rsid w:val="00DE36B3"/>
    <w:rsid w:val="00DE3C4A"/>
    <w:rsid w:val="00DF742A"/>
    <w:rsid w:val="00E00BF7"/>
    <w:rsid w:val="00E02975"/>
    <w:rsid w:val="00E029AB"/>
    <w:rsid w:val="00E068B5"/>
    <w:rsid w:val="00E10F05"/>
    <w:rsid w:val="00E22533"/>
    <w:rsid w:val="00E24071"/>
    <w:rsid w:val="00E241D5"/>
    <w:rsid w:val="00E24286"/>
    <w:rsid w:val="00E26A20"/>
    <w:rsid w:val="00E30A20"/>
    <w:rsid w:val="00E569E1"/>
    <w:rsid w:val="00E6009D"/>
    <w:rsid w:val="00E63ABD"/>
    <w:rsid w:val="00E6531D"/>
    <w:rsid w:val="00E70448"/>
    <w:rsid w:val="00E70BFC"/>
    <w:rsid w:val="00E722C2"/>
    <w:rsid w:val="00E72940"/>
    <w:rsid w:val="00E76B3D"/>
    <w:rsid w:val="00E821AC"/>
    <w:rsid w:val="00E83341"/>
    <w:rsid w:val="00E8408B"/>
    <w:rsid w:val="00E95B44"/>
    <w:rsid w:val="00EA45B7"/>
    <w:rsid w:val="00EB72E6"/>
    <w:rsid w:val="00ED1A6E"/>
    <w:rsid w:val="00ED1C56"/>
    <w:rsid w:val="00ED2C53"/>
    <w:rsid w:val="00ED35A6"/>
    <w:rsid w:val="00ED5129"/>
    <w:rsid w:val="00EE63E0"/>
    <w:rsid w:val="00EF20F6"/>
    <w:rsid w:val="00EF4178"/>
    <w:rsid w:val="00F01FCC"/>
    <w:rsid w:val="00F02DAC"/>
    <w:rsid w:val="00F04165"/>
    <w:rsid w:val="00F06E16"/>
    <w:rsid w:val="00F10BE7"/>
    <w:rsid w:val="00F1226E"/>
    <w:rsid w:val="00F14A3D"/>
    <w:rsid w:val="00F16EFE"/>
    <w:rsid w:val="00F17BAF"/>
    <w:rsid w:val="00F20AB9"/>
    <w:rsid w:val="00F2255B"/>
    <w:rsid w:val="00F22B7C"/>
    <w:rsid w:val="00F26C7F"/>
    <w:rsid w:val="00F328A9"/>
    <w:rsid w:val="00F34771"/>
    <w:rsid w:val="00F35663"/>
    <w:rsid w:val="00F37A85"/>
    <w:rsid w:val="00F40C8B"/>
    <w:rsid w:val="00F46EDF"/>
    <w:rsid w:val="00F51B55"/>
    <w:rsid w:val="00F544B3"/>
    <w:rsid w:val="00F60760"/>
    <w:rsid w:val="00F61A6D"/>
    <w:rsid w:val="00F65F42"/>
    <w:rsid w:val="00F662EF"/>
    <w:rsid w:val="00F72039"/>
    <w:rsid w:val="00F769CB"/>
    <w:rsid w:val="00F87F97"/>
    <w:rsid w:val="00FA0058"/>
    <w:rsid w:val="00FA1961"/>
    <w:rsid w:val="00FA33F5"/>
    <w:rsid w:val="00FB1AA8"/>
    <w:rsid w:val="00FB3F04"/>
    <w:rsid w:val="00FB72BA"/>
    <w:rsid w:val="00FC0AA6"/>
    <w:rsid w:val="00FC4DD5"/>
    <w:rsid w:val="00FD29FF"/>
    <w:rsid w:val="00FD4419"/>
    <w:rsid w:val="00FD547C"/>
    <w:rsid w:val="00FF5E2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1EA0"/>
  <w15:docId w15:val="{714A7C7B-33A8-4120-837D-4CD6DBB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512"/>
  </w:style>
  <w:style w:type="paragraph" w:styleId="Naslov1">
    <w:name w:val="heading 1"/>
    <w:basedOn w:val="Normal"/>
    <w:next w:val="Normal"/>
    <w:link w:val="Naslov1Char"/>
    <w:qFormat/>
    <w:rsid w:val="00D6171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6F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73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F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7C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3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54D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4DF4"/>
    <w:rPr>
      <w:rFonts w:ascii="Cambria" w:eastAsia="Cambria" w:hAnsi="Cambria" w:cs="Cambria"/>
      <w:sz w:val="25"/>
      <w:szCs w:val="25"/>
    </w:rPr>
  </w:style>
  <w:style w:type="paragraph" w:styleId="Zaglavlje">
    <w:name w:val="header"/>
    <w:basedOn w:val="Normal"/>
    <w:link w:val="ZaglavljeChar"/>
    <w:uiPriority w:val="99"/>
    <w:unhideWhenUsed/>
    <w:rsid w:val="007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A9E"/>
  </w:style>
  <w:style w:type="paragraph" w:styleId="Podnoje">
    <w:name w:val="footer"/>
    <w:basedOn w:val="Normal"/>
    <w:link w:val="PodnojeChar"/>
    <w:uiPriority w:val="99"/>
    <w:unhideWhenUsed/>
    <w:rsid w:val="007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A9E"/>
  </w:style>
  <w:style w:type="paragraph" w:styleId="Tijeloteksta2">
    <w:name w:val="Body Text 2"/>
    <w:basedOn w:val="Normal"/>
    <w:link w:val="Tijeloteksta2Char"/>
    <w:uiPriority w:val="99"/>
    <w:semiHidden/>
    <w:unhideWhenUsed/>
    <w:rsid w:val="00645FB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45FB6"/>
  </w:style>
  <w:style w:type="paragraph" w:styleId="Bezproreda">
    <w:name w:val="No Spacing"/>
    <w:uiPriority w:val="1"/>
    <w:qFormat/>
    <w:rsid w:val="001721E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D61711"/>
    <w:rPr>
      <w:rFonts w:ascii="Arial" w:eastAsia="Times New Roman" w:hAnsi="Arial" w:cs="Arial"/>
      <w:b/>
      <w:bCs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73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6F5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8D69-5C11-4435-A047-47021467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Drakulić</dc:creator>
  <cp:lastModifiedBy>Korisnik</cp:lastModifiedBy>
  <cp:revision>18</cp:revision>
  <cp:lastPrinted>2023-08-25T07:58:00Z</cp:lastPrinted>
  <dcterms:created xsi:type="dcterms:W3CDTF">2023-08-25T06:35:00Z</dcterms:created>
  <dcterms:modified xsi:type="dcterms:W3CDTF">2023-08-25T08:03:00Z</dcterms:modified>
</cp:coreProperties>
</file>